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47D" w:rsidRDefault="0069729E">
      <w:pPr>
        <w:spacing w:after="64" w:line="237" w:lineRule="auto"/>
        <w:ind w:left="146" w:right="-15" w:firstLine="246"/>
        <w:jc w:val="center"/>
      </w:pPr>
      <w:r>
        <w:t xml:space="preserve">Федеральное государственное образовательное бюджетное учреждение высшего образования </w:t>
      </w:r>
    </w:p>
    <w:p w:rsidR="00EF747D" w:rsidRDefault="0069729E">
      <w:pPr>
        <w:spacing w:after="58" w:line="242" w:lineRule="auto"/>
        <w:ind w:left="1028" w:firstLine="247"/>
      </w:pPr>
      <w:r>
        <w:rPr>
          <w:b/>
        </w:rPr>
        <w:t xml:space="preserve">«ФИНАНСОВЫЙ УНИВЕРСИТЕТ ПРИ ПРАВИТЕЛЬСТВЕ </w:t>
      </w:r>
    </w:p>
    <w:p w:rsidR="00EF747D" w:rsidRDefault="0069729E">
      <w:pPr>
        <w:spacing w:after="1" w:line="240" w:lineRule="auto"/>
        <w:ind w:left="10" w:right="-15" w:firstLine="247"/>
        <w:jc w:val="center"/>
      </w:pPr>
      <w:r>
        <w:rPr>
          <w:b/>
        </w:rPr>
        <w:t xml:space="preserve">РОССИЙСКОЙ ФЕДЕРАЦИИ» </w:t>
      </w:r>
    </w:p>
    <w:p w:rsidR="00EF747D" w:rsidRDefault="0069729E">
      <w:pPr>
        <w:spacing w:after="1" w:line="240" w:lineRule="auto"/>
        <w:ind w:left="10" w:right="-15" w:firstLine="247"/>
        <w:jc w:val="center"/>
      </w:pPr>
      <w:r>
        <w:rPr>
          <w:b/>
        </w:rPr>
        <w:t xml:space="preserve">(Финансовый университет) </w:t>
      </w:r>
    </w:p>
    <w:p w:rsidR="00EF747D" w:rsidRDefault="0069729E">
      <w:pPr>
        <w:spacing w:after="4" w:line="240" w:lineRule="auto"/>
        <w:ind w:left="0" w:firstLine="0"/>
        <w:jc w:val="center"/>
      </w:pPr>
      <w:r>
        <w:t xml:space="preserve"> </w:t>
      </w:r>
    </w:p>
    <w:p w:rsidR="00EF747D" w:rsidRDefault="0069729E">
      <w:pPr>
        <w:spacing w:after="60" w:line="240" w:lineRule="auto"/>
        <w:ind w:left="0" w:firstLine="0"/>
        <w:jc w:val="center"/>
      </w:pPr>
      <w:r>
        <w:rPr>
          <w:b/>
        </w:rPr>
        <w:t xml:space="preserve"> </w:t>
      </w:r>
    </w:p>
    <w:p w:rsidR="005B206F" w:rsidRPr="005B206F" w:rsidRDefault="0069729E" w:rsidP="005B206F">
      <w:pPr>
        <w:spacing w:after="0" w:line="240" w:lineRule="auto"/>
        <w:ind w:left="0" w:firstLine="0"/>
        <w:jc w:val="center"/>
        <w:rPr>
          <w:b/>
        </w:rPr>
      </w:pPr>
      <w:r w:rsidRPr="005B206F">
        <w:rPr>
          <w:b/>
        </w:rPr>
        <w:t>Департамент мировой экономики и международного бизнеса</w:t>
      </w:r>
    </w:p>
    <w:p w:rsidR="00EF747D" w:rsidRPr="005B206F" w:rsidRDefault="0069729E" w:rsidP="005B206F">
      <w:pPr>
        <w:spacing w:after="0" w:line="240" w:lineRule="auto"/>
        <w:ind w:left="0" w:firstLine="0"/>
        <w:jc w:val="center"/>
        <w:rPr>
          <w:b/>
        </w:rPr>
      </w:pPr>
      <w:r w:rsidRPr="005B206F">
        <w:rPr>
          <w:b/>
        </w:rPr>
        <w:t xml:space="preserve"> Факультета международных экономических отношений</w:t>
      </w:r>
    </w:p>
    <w:p w:rsidR="00EF747D" w:rsidRDefault="0069729E">
      <w:pPr>
        <w:spacing w:after="0"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4" w:line="240" w:lineRule="auto"/>
        <w:ind w:left="0" w:firstLine="0"/>
        <w:jc w:val="center"/>
      </w:pPr>
      <w:r>
        <w:rPr>
          <w:b/>
        </w:rPr>
        <w:t>Оглоблина</w:t>
      </w:r>
      <w:r>
        <w:t xml:space="preserve"> </w:t>
      </w:r>
      <w:r>
        <w:rPr>
          <w:b/>
        </w:rPr>
        <w:t>Е.В., Сумароков</w:t>
      </w:r>
      <w:r>
        <w:t xml:space="preserve"> </w:t>
      </w:r>
      <w:r>
        <w:rPr>
          <w:b/>
        </w:rPr>
        <w:t>Е.В., Климова Г.В.</w:t>
      </w:r>
    </w:p>
    <w:p w:rsidR="00EF747D" w:rsidRDefault="0069729E">
      <w:pPr>
        <w:spacing w:after="60" w:line="240" w:lineRule="auto"/>
        <w:ind w:left="0" w:firstLine="0"/>
        <w:jc w:val="center"/>
      </w:pPr>
      <w:r>
        <w:rPr>
          <w:b/>
        </w:rPr>
        <w:t xml:space="preserve"> </w:t>
      </w:r>
    </w:p>
    <w:p w:rsidR="000C2617" w:rsidRPr="000C2617" w:rsidRDefault="000C2617" w:rsidP="000C2617">
      <w:pPr>
        <w:pStyle w:val="a6"/>
        <w:spacing w:after="0" w:line="240" w:lineRule="auto"/>
        <w:ind w:left="360" w:firstLine="0"/>
        <w:rPr>
          <w:b/>
          <w:sz w:val="32"/>
        </w:rPr>
      </w:pPr>
      <w:r w:rsidRPr="000C2617">
        <w:rPr>
          <w:b/>
          <w:sz w:val="32"/>
        </w:rPr>
        <w:t>Международные коммуникации и корпоративная культура</w:t>
      </w:r>
    </w:p>
    <w:p w:rsidR="00EF747D" w:rsidRDefault="0069729E">
      <w:pPr>
        <w:spacing w:after="1" w:line="240" w:lineRule="auto"/>
        <w:ind w:left="10" w:right="-15" w:firstLine="247"/>
        <w:jc w:val="center"/>
      </w:pPr>
      <w:r>
        <w:rPr>
          <w:b/>
        </w:rPr>
        <w:t xml:space="preserve">Рабочая программа дисциплины </w:t>
      </w:r>
    </w:p>
    <w:p w:rsidR="00EF747D" w:rsidRDefault="0069729E">
      <w:pPr>
        <w:spacing w:after="49" w:line="240" w:lineRule="auto"/>
        <w:ind w:left="0" w:firstLine="0"/>
        <w:jc w:val="center"/>
      </w:pPr>
      <w:r>
        <w:rPr>
          <w:b/>
        </w:rPr>
        <w:t xml:space="preserve"> </w:t>
      </w:r>
    </w:p>
    <w:p w:rsidR="00EF747D" w:rsidRDefault="0069729E">
      <w:pPr>
        <w:spacing w:after="200" w:line="276" w:lineRule="auto"/>
        <w:ind w:left="0" w:firstLine="0"/>
        <w:jc w:val="center"/>
      </w:pPr>
      <w:r>
        <w:t xml:space="preserve">для студентов, обучающихся по направлению подготовки </w:t>
      </w:r>
    </w:p>
    <w:p w:rsidR="00EF747D" w:rsidRDefault="000C2617" w:rsidP="000C2617">
      <w:pPr>
        <w:spacing w:after="200" w:line="276" w:lineRule="auto"/>
        <w:ind w:left="0" w:firstLine="0"/>
        <w:jc w:val="center"/>
      </w:pPr>
      <w:r>
        <w:t>45.03.02 Лингвистика</w:t>
      </w:r>
    </w:p>
    <w:p w:rsidR="00EF747D" w:rsidRDefault="0069729E">
      <w:pPr>
        <w:spacing w:after="0" w:line="240" w:lineRule="auto"/>
        <w:ind w:left="0" w:firstLine="0"/>
        <w:jc w:val="center"/>
      </w:pPr>
      <w:r>
        <w:t xml:space="preserve"> </w:t>
      </w:r>
    </w:p>
    <w:p w:rsidR="00EF747D" w:rsidRDefault="0069729E">
      <w:pPr>
        <w:spacing w:after="1"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1"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41" w:line="240" w:lineRule="auto"/>
        <w:ind w:left="0" w:firstLine="0"/>
        <w:jc w:val="center"/>
      </w:pPr>
      <w:r>
        <w:t xml:space="preserve"> </w:t>
      </w:r>
    </w:p>
    <w:p w:rsidR="00EF747D" w:rsidRDefault="0069729E">
      <w:pPr>
        <w:spacing w:after="1" w:line="240" w:lineRule="auto"/>
        <w:ind w:left="10" w:right="-15" w:firstLine="247"/>
        <w:jc w:val="center"/>
        <w:rPr>
          <w:b/>
        </w:rPr>
      </w:pPr>
      <w:r>
        <w:rPr>
          <w:b/>
        </w:rPr>
        <w:t>Москва 2021</w:t>
      </w:r>
      <w:r>
        <w:br w:type="page"/>
      </w:r>
    </w:p>
    <w:p w:rsidR="00EF747D" w:rsidRDefault="0069729E">
      <w:pPr>
        <w:spacing w:after="64" w:line="235" w:lineRule="auto"/>
        <w:ind w:left="3629" w:hanging="3382"/>
      </w:pPr>
      <w:r>
        <w:lastRenderedPageBreak/>
        <w:t xml:space="preserve">Федеральное государственное образовательное бюджетное учреждение высшего образования </w:t>
      </w:r>
    </w:p>
    <w:p w:rsidR="00EF747D" w:rsidRDefault="0069729E">
      <w:pPr>
        <w:spacing w:after="1" w:line="240" w:lineRule="auto"/>
        <w:ind w:left="10" w:right="-15" w:firstLine="247"/>
        <w:jc w:val="center"/>
      </w:pPr>
      <w:r>
        <w:rPr>
          <w:b/>
        </w:rPr>
        <w:t xml:space="preserve">«ФИНАНСОВЫЙ УНИВЕРСИТЕТ ПРИ ПРАВИТЕЛЬСТВЕ </w:t>
      </w:r>
    </w:p>
    <w:p w:rsidR="00EF747D" w:rsidRDefault="0069729E">
      <w:pPr>
        <w:spacing w:after="1" w:line="240" w:lineRule="auto"/>
        <w:ind w:left="10" w:right="-15" w:firstLine="247"/>
        <w:jc w:val="center"/>
      </w:pPr>
      <w:r>
        <w:rPr>
          <w:b/>
        </w:rPr>
        <w:t xml:space="preserve">РОССИЙСКОЙ ФЕДЕРАЦИИ» </w:t>
      </w:r>
    </w:p>
    <w:p w:rsidR="00EF747D" w:rsidRDefault="0069729E">
      <w:pPr>
        <w:spacing w:after="1" w:line="240" w:lineRule="auto"/>
        <w:ind w:left="10" w:right="-15" w:firstLine="247"/>
        <w:jc w:val="center"/>
      </w:pPr>
      <w:r>
        <w:rPr>
          <w:b/>
        </w:rPr>
        <w:t xml:space="preserve">(Финансовый университет) </w:t>
      </w:r>
    </w:p>
    <w:p w:rsidR="00F75C6B" w:rsidRDefault="0069729E" w:rsidP="00F75C6B">
      <w:pPr>
        <w:spacing w:after="0" w:line="240" w:lineRule="auto"/>
        <w:ind w:left="0" w:firstLine="0"/>
        <w:jc w:val="center"/>
      </w:pPr>
      <w:r>
        <w:rPr>
          <w:b/>
        </w:rPr>
        <w:t xml:space="preserve"> </w:t>
      </w:r>
    </w:p>
    <w:p w:rsidR="00EF747D" w:rsidRDefault="0069729E" w:rsidP="00F75C6B">
      <w:pPr>
        <w:spacing w:after="0" w:line="240" w:lineRule="auto"/>
        <w:ind w:left="0" w:firstLine="0"/>
        <w:jc w:val="center"/>
      </w:pPr>
      <w:r>
        <w:t xml:space="preserve"> </w:t>
      </w:r>
    </w:p>
    <w:p w:rsidR="005B206F" w:rsidRDefault="0069729E" w:rsidP="005B206F">
      <w:pPr>
        <w:spacing w:after="0" w:line="240" w:lineRule="auto"/>
        <w:ind w:left="0" w:firstLine="0"/>
        <w:jc w:val="center"/>
        <w:rPr>
          <w:b/>
        </w:rPr>
      </w:pPr>
      <w:r w:rsidRPr="00F75C6B">
        <w:rPr>
          <w:b/>
        </w:rPr>
        <w:t xml:space="preserve">Департамент мировой экономики и международного бизнеса </w:t>
      </w:r>
    </w:p>
    <w:p w:rsidR="00EF747D" w:rsidRDefault="0069729E" w:rsidP="005B206F">
      <w:pPr>
        <w:spacing w:after="0" w:line="240" w:lineRule="auto"/>
        <w:ind w:left="0" w:firstLine="0"/>
        <w:jc w:val="center"/>
        <w:rPr>
          <w:b/>
        </w:rPr>
      </w:pPr>
      <w:r w:rsidRPr="00F75C6B">
        <w:rPr>
          <w:b/>
        </w:rPr>
        <w:t>Факультета международных экономических отношений</w:t>
      </w:r>
    </w:p>
    <w:p w:rsidR="00F75C6B" w:rsidRPr="00F75C6B" w:rsidRDefault="00F75C6B">
      <w:pPr>
        <w:spacing w:after="200" w:line="276" w:lineRule="auto"/>
        <w:ind w:left="0" w:firstLine="0"/>
        <w:jc w:val="center"/>
        <w:rPr>
          <w:b/>
        </w:rPr>
      </w:pPr>
    </w:p>
    <w:tbl>
      <w:tblPr>
        <w:tblW w:w="9356" w:type="dxa"/>
        <w:tblLook w:val="04A0" w:firstRow="1" w:lastRow="0" w:firstColumn="1" w:lastColumn="0" w:noHBand="0" w:noVBand="1"/>
      </w:tblPr>
      <w:tblGrid>
        <w:gridCol w:w="222"/>
        <w:gridCol w:w="9137"/>
      </w:tblGrid>
      <w:tr w:rsidR="00F75C6B" w:rsidRPr="00F75C6B" w:rsidTr="00D70428">
        <w:tc>
          <w:tcPr>
            <w:tcW w:w="4221" w:type="dxa"/>
            <w:shd w:val="clear" w:color="auto" w:fill="auto"/>
          </w:tcPr>
          <w:p w:rsidR="00F75C6B" w:rsidRPr="00F75C6B" w:rsidRDefault="00F75C6B" w:rsidP="00F75C6B">
            <w:pPr>
              <w:spacing w:after="0" w:line="240" w:lineRule="auto"/>
              <w:ind w:left="0" w:firstLine="0"/>
              <w:jc w:val="left"/>
              <w:rPr>
                <w:color w:val="auto"/>
              </w:rPr>
            </w:pPr>
          </w:p>
        </w:tc>
        <w:tc>
          <w:tcPr>
            <w:tcW w:w="5135" w:type="dxa"/>
            <w:shd w:val="clear" w:color="auto" w:fill="auto"/>
          </w:tcPr>
          <w:tbl>
            <w:tblPr>
              <w:tblW w:w="9465" w:type="dxa"/>
              <w:jc w:val="right"/>
              <w:tblLook w:val="04A0" w:firstRow="1" w:lastRow="0" w:firstColumn="1" w:lastColumn="0" w:noHBand="0" w:noVBand="1"/>
            </w:tblPr>
            <w:tblGrid>
              <w:gridCol w:w="4732"/>
              <w:gridCol w:w="4733"/>
            </w:tblGrid>
            <w:tr w:rsidR="005B206F" w:rsidRPr="007E1794" w:rsidTr="005B206F">
              <w:trPr>
                <w:trHeight w:val="2942"/>
                <w:jc w:val="right"/>
              </w:trPr>
              <w:tc>
                <w:tcPr>
                  <w:tcW w:w="4732" w:type="dxa"/>
                  <w:shd w:val="clear" w:color="auto" w:fill="auto"/>
                </w:tcPr>
                <w:p w:rsidR="005B206F" w:rsidRPr="007E1794" w:rsidRDefault="005B206F" w:rsidP="005B206F">
                  <w:pPr>
                    <w:widowControl w:val="0"/>
                    <w:autoSpaceDE w:val="0"/>
                    <w:autoSpaceDN w:val="0"/>
                    <w:adjustRightInd w:val="0"/>
                    <w:spacing w:after="0" w:line="240" w:lineRule="auto"/>
                    <w:ind w:left="32" w:right="85" w:hanging="32"/>
                    <w:rPr>
                      <w:rFonts w:eastAsia="Calibri"/>
                    </w:rPr>
                  </w:pPr>
                </w:p>
              </w:tc>
              <w:tc>
                <w:tcPr>
                  <w:tcW w:w="4733" w:type="dxa"/>
                  <w:shd w:val="clear" w:color="auto" w:fill="auto"/>
                </w:tcPr>
                <w:p w:rsidR="005B206F" w:rsidRDefault="005B206F" w:rsidP="005B206F">
                  <w:pPr>
                    <w:spacing w:after="0" w:line="240" w:lineRule="auto"/>
                    <w:ind w:left="1054" w:right="11" w:firstLine="709"/>
                    <w:rPr>
                      <w:lang w:eastAsia="en-US"/>
                    </w:rPr>
                  </w:pPr>
                </w:p>
                <w:p w:rsidR="005B206F" w:rsidRPr="003C161F" w:rsidRDefault="005B206F" w:rsidP="005B206F">
                  <w:pPr>
                    <w:spacing w:after="0" w:line="240" w:lineRule="auto"/>
                    <w:ind w:right="11"/>
                    <w:rPr>
                      <w:lang w:eastAsia="en-US"/>
                    </w:rPr>
                  </w:pPr>
                  <w:r w:rsidRPr="003C161F">
                    <w:rPr>
                      <w:lang w:eastAsia="en-US"/>
                    </w:rPr>
                    <w:t xml:space="preserve">УТВЕРЖДАЮ </w:t>
                  </w:r>
                </w:p>
                <w:p w:rsidR="005B206F" w:rsidRDefault="005B206F" w:rsidP="005B206F">
                  <w:pPr>
                    <w:spacing w:after="0" w:line="240" w:lineRule="auto"/>
                    <w:ind w:right="11"/>
                    <w:rPr>
                      <w:sz w:val="24"/>
                      <w:szCs w:val="24"/>
                      <w:lang w:eastAsia="en-US"/>
                    </w:rPr>
                  </w:pPr>
                </w:p>
                <w:p w:rsidR="005B206F" w:rsidRDefault="005B206F" w:rsidP="005B206F">
                  <w:pPr>
                    <w:spacing w:after="0" w:line="240" w:lineRule="auto"/>
                    <w:ind w:right="11"/>
                    <w:rPr>
                      <w:sz w:val="24"/>
                      <w:szCs w:val="24"/>
                      <w:lang w:eastAsia="en-US"/>
                    </w:rPr>
                  </w:pPr>
                  <w:r w:rsidRPr="005B206F">
                    <w:rPr>
                      <w:lang w:eastAsia="en-US"/>
                    </w:rPr>
                    <w:t>Проректор по учебной и методической работе</w:t>
                  </w:r>
                  <w:r w:rsidRPr="006C5C65">
                    <w:rPr>
                      <w:sz w:val="24"/>
                      <w:szCs w:val="24"/>
                      <w:lang w:eastAsia="en-US"/>
                    </w:rPr>
                    <w:t xml:space="preserve"> </w:t>
                  </w:r>
                </w:p>
                <w:p w:rsidR="005B206F" w:rsidRDefault="005B206F" w:rsidP="005B206F">
                  <w:pPr>
                    <w:spacing w:after="0" w:line="240" w:lineRule="auto"/>
                    <w:ind w:right="11"/>
                    <w:rPr>
                      <w:sz w:val="24"/>
                      <w:szCs w:val="24"/>
                      <w:lang w:eastAsia="en-US"/>
                    </w:rPr>
                  </w:pPr>
                </w:p>
                <w:p w:rsidR="005B206F" w:rsidRPr="007C5C03" w:rsidRDefault="005A1BB1" w:rsidP="005B206F">
                  <w:pPr>
                    <w:spacing w:after="0" w:line="240" w:lineRule="auto"/>
                    <w:ind w:left="32" w:right="11" w:hanging="32"/>
                    <w:rPr>
                      <w:sz w:val="24"/>
                      <w:szCs w:val="24"/>
                      <w:lang w:eastAsia="en-US"/>
                    </w:rPr>
                  </w:pPr>
                  <w:r>
                    <w:rPr>
                      <w:sz w:val="24"/>
                      <w:szCs w:val="24"/>
                      <w:lang w:eastAsia="en-US"/>
                    </w:rPr>
                    <w:t xml:space="preserve">    </w:t>
                  </w:r>
                  <w:r w:rsidR="005B206F">
                    <w:rPr>
                      <w:sz w:val="24"/>
                      <w:szCs w:val="24"/>
                      <w:lang w:eastAsia="en-US"/>
                    </w:rPr>
                    <w:t xml:space="preserve"> </w:t>
                  </w:r>
                  <w:r w:rsidR="005B206F" w:rsidRPr="005B206F">
                    <w:rPr>
                      <w:lang w:eastAsia="en-US"/>
                    </w:rPr>
                    <w:t>Е.А. Каменева</w:t>
                  </w:r>
                  <w:r w:rsidR="005B206F" w:rsidRPr="007C5C03">
                    <w:rPr>
                      <w:sz w:val="24"/>
                      <w:szCs w:val="24"/>
                      <w:lang w:eastAsia="en-US"/>
                    </w:rPr>
                    <w:t xml:space="preserve"> </w:t>
                  </w:r>
                </w:p>
                <w:p w:rsidR="005B206F" w:rsidRDefault="005B206F" w:rsidP="005B206F">
                  <w:pPr>
                    <w:widowControl w:val="0"/>
                    <w:autoSpaceDE w:val="0"/>
                    <w:autoSpaceDN w:val="0"/>
                    <w:adjustRightInd w:val="0"/>
                    <w:spacing w:after="0" w:line="240" w:lineRule="auto"/>
                    <w:ind w:left="32" w:right="85" w:hanging="32"/>
                    <w:rPr>
                      <w:sz w:val="24"/>
                      <w:szCs w:val="24"/>
                      <w:lang w:eastAsia="en-US"/>
                    </w:rPr>
                  </w:pPr>
                </w:p>
                <w:p w:rsidR="005B206F" w:rsidRPr="007E1794" w:rsidRDefault="002A3E47" w:rsidP="00FF3837">
                  <w:pPr>
                    <w:spacing w:after="0" w:line="240" w:lineRule="auto"/>
                    <w:ind w:right="11"/>
                    <w:rPr>
                      <w:rFonts w:eastAsia="Calibri"/>
                    </w:rPr>
                  </w:pPr>
                  <w:r w:rsidRPr="002A3E47">
                    <w:rPr>
                      <w:sz w:val="24"/>
                      <w:szCs w:val="24"/>
                      <w:lang w:eastAsia="en-US"/>
                    </w:rPr>
                    <w:t>19</w:t>
                  </w:r>
                  <w:r>
                    <w:rPr>
                      <w:sz w:val="24"/>
                      <w:szCs w:val="24"/>
                      <w:lang w:eastAsia="en-US"/>
                    </w:rPr>
                    <w:t>.0</w:t>
                  </w:r>
                  <w:r w:rsidR="00FF3837">
                    <w:rPr>
                      <w:sz w:val="24"/>
                      <w:szCs w:val="24"/>
                      <w:lang w:eastAsia="en-US"/>
                    </w:rPr>
                    <w:t>2</w:t>
                  </w:r>
                  <w:r>
                    <w:rPr>
                      <w:sz w:val="24"/>
                      <w:szCs w:val="24"/>
                      <w:lang w:eastAsia="en-US"/>
                    </w:rPr>
                    <w:t xml:space="preserve">. </w:t>
                  </w:r>
                  <w:r w:rsidR="005B206F">
                    <w:rPr>
                      <w:sz w:val="24"/>
                      <w:szCs w:val="24"/>
                      <w:lang w:eastAsia="en-US"/>
                    </w:rPr>
                    <w:t>2021 г.</w:t>
                  </w:r>
                  <w:r w:rsidR="005B206F" w:rsidRPr="007C5C03">
                    <w:rPr>
                      <w:sz w:val="24"/>
                      <w:szCs w:val="24"/>
                      <w:lang w:eastAsia="en-US"/>
                    </w:rPr>
                    <w:t xml:space="preserve">                                  </w:t>
                  </w:r>
                </w:p>
              </w:tc>
            </w:tr>
          </w:tbl>
          <w:p w:rsidR="00F75C6B" w:rsidRPr="00F75C6B" w:rsidRDefault="00F75C6B" w:rsidP="005B206F">
            <w:pPr>
              <w:spacing w:after="0" w:line="480" w:lineRule="auto"/>
              <w:ind w:left="315" w:firstLine="0"/>
              <w:jc w:val="left"/>
              <w:rPr>
                <w:color w:val="auto"/>
              </w:rPr>
            </w:pPr>
          </w:p>
        </w:tc>
      </w:tr>
    </w:tbl>
    <w:p w:rsidR="00F75C6B" w:rsidRPr="00F75C6B" w:rsidRDefault="0069729E" w:rsidP="00F75C6B">
      <w:pPr>
        <w:spacing w:after="19" w:line="240" w:lineRule="auto"/>
        <w:ind w:left="0" w:firstLine="0"/>
        <w:jc w:val="center"/>
      </w:pPr>
      <w:r>
        <w:t xml:space="preserve"> </w:t>
      </w:r>
    </w:p>
    <w:p w:rsidR="00EF747D" w:rsidRDefault="00EF747D">
      <w:pPr>
        <w:spacing w:after="0" w:line="240" w:lineRule="auto"/>
        <w:ind w:left="0" w:firstLine="0"/>
        <w:jc w:val="center"/>
      </w:pPr>
    </w:p>
    <w:p w:rsidR="00EF747D" w:rsidRDefault="0069729E">
      <w:pPr>
        <w:spacing w:after="1" w:line="240" w:lineRule="auto"/>
        <w:ind w:left="10" w:right="-15" w:firstLine="247"/>
        <w:jc w:val="center"/>
      </w:pPr>
      <w:r>
        <w:rPr>
          <w:b/>
        </w:rPr>
        <w:t>Оглоблина</w:t>
      </w:r>
      <w:r>
        <w:t xml:space="preserve"> </w:t>
      </w:r>
      <w:r>
        <w:rPr>
          <w:b/>
        </w:rPr>
        <w:t>Е.В., Сумароков</w:t>
      </w:r>
      <w:r>
        <w:t xml:space="preserve"> </w:t>
      </w:r>
      <w:r>
        <w:rPr>
          <w:b/>
        </w:rPr>
        <w:t>Е.В., Климова Г.В.</w:t>
      </w:r>
    </w:p>
    <w:p w:rsidR="00EF747D" w:rsidRDefault="0069729E">
      <w:pPr>
        <w:spacing w:after="58" w:line="240" w:lineRule="auto"/>
        <w:ind w:left="0" w:firstLine="0"/>
        <w:jc w:val="center"/>
      </w:pPr>
      <w:r>
        <w:rPr>
          <w:b/>
        </w:rPr>
        <w:t xml:space="preserve"> </w:t>
      </w:r>
    </w:p>
    <w:p w:rsidR="000C2617" w:rsidRPr="000C2617" w:rsidRDefault="000C2617" w:rsidP="000C2617">
      <w:pPr>
        <w:spacing w:after="0" w:line="240" w:lineRule="auto"/>
        <w:ind w:left="0" w:firstLine="0"/>
        <w:rPr>
          <w:b/>
          <w:sz w:val="32"/>
        </w:rPr>
      </w:pPr>
      <w:r w:rsidRPr="000C2617">
        <w:rPr>
          <w:b/>
          <w:sz w:val="32"/>
        </w:rPr>
        <w:t>Международные коммуникации и корпоративная культура</w:t>
      </w:r>
    </w:p>
    <w:p w:rsidR="00EF747D" w:rsidRDefault="00EF747D">
      <w:pPr>
        <w:spacing w:after="1" w:line="240" w:lineRule="auto"/>
        <w:ind w:left="10" w:right="-15" w:firstLine="247"/>
        <w:jc w:val="center"/>
        <w:rPr>
          <w:b/>
        </w:rPr>
      </w:pPr>
    </w:p>
    <w:p w:rsidR="00EF747D" w:rsidRDefault="0069729E" w:rsidP="00F75C6B">
      <w:pPr>
        <w:spacing w:after="1" w:line="240" w:lineRule="auto"/>
        <w:ind w:left="10" w:right="-15" w:firstLine="247"/>
        <w:jc w:val="center"/>
      </w:pPr>
      <w:r>
        <w:rPr>
          <w:b/>
        </w:rPr>
        <w:t xml:space="preserve">Рабочая программа дисциплины  </w:t>
      </w:r>
    </w:p>
    <w:p w:rsidR="00EF747D" w:rsidRDefault="0069729E">
      <w:pPr>
        <w:spacing w:after="0" w:line="240" w:lineRule="auto"/>
        <w:ind w:left="0" w:firstLine="0"/>
        <w:jc w:val="center"/>
      </w:pPr>
      <w:r>
        <w:t xml:space="preserve">для студентов, обучающихся по </w:t>
      </w:r>
    </w:p>
    <w:p w:rsidR="00EF747D" w:rsidRDefault="0069729E">
      <w:pPr>
        <w:spacing w:after="0" w:line="240" w:lineRule="auto"/>
        <w:ind w:left="0" w:firstLine="0"/>
        <w:jc w:val="center"/>
      </w:pPr>
      <w:r>
        <w:t>направлению подготовки 45.03.02 Лингвистика</w:t>
      </w:r>
    </w:p>
    <w:p w:rsidR="00EF747D" w:rsidRDefault="00EF747D">
      <w:pPr>
        <w:spacing w:after="0" w:line="240" w:lineRule="auto"/>
        <w:ind w:left="0" w:firstLine="0"/>
        <w:jc w:val="center"/>
      </w:pPr>
    </w:p>
    <w:p w:rsidR="00EF747D" w:rsidRPr="00C803DF" w:rsidRDefault="0069729E">
      <w:pPr>
        <w:spacing w:after="0" w:line="246" w:lineRule="auto"/>
        <w:ind w:left="14" w:right="4"/>
        <w:jc w:val="center"/>
        <w:rPr>
          <w:i/>
        </w:rPr>
      </w:pPr>
      <w:r w:rsidRPr="00C803DF">
        <w:rPr>
          <w:i/>
        </w:rPr>
        <w:t>Рекомендовано</w:t>
      </w:r>
    </w:p>
    <w:p w:rsidR="00EF747D" w:rsidRPr="00C803DF" w:rsidRDefault="0069729E">
      <w:pPr>
        <w:spacing w:after="0" w:line="246" w:lineRule="auto"/>
        <w:ind w:left="14" w:right="4"/>
        <w:jc w:val="center"/>
        <w:rPr>
          <w:i/>
        </w:rPr>
      </w:pPr>
      <w:r w:rsidRPr="00C803DF">
        <w:rPr>
          <w:i/>
        </w:rPr>
        <w:t xml:space="preserve">Ученым советом Факультета международных экономических отношений  </w:t>
      </w:r>
    </w:p>
    <w:p w:rsidR="00EF747D" w:rsidRPr="00C803DF" w:rsidRDefault="0069729E">
      <w:pPr>
        <w:spacing w:after="0" w:line="246" w:lineRule="auto"/>
        <w:ind w:left="14" w:right="4"/>
        <w:jc w:val="center"/>
        <w:rPr>
          <w:i/>
        </w:rPr>
      </w:pPr>
      <w:r w:rsidRPr="00C803DF">
        <w:rPr>
          <w:i/>
        </w:rPr>
        <w:t>(протокол № 6 от 18.02.2021 г.)</w:t>
      </w:r>
    </w:p>
    <w:p w:rsidR="00EF747D" w:rsidRPr="00C803DF" w:rsidRDefault="00EF747D">
      <w:pPr>
        <w:spacing w:after="0" w:line="246" w:lineRule="auto"/>
        <w:ind w:left="14" w:right="4"/>
        <w:jc w:val="center"/>
        <w:rPr>
          <w:i/>
        </w:rPr>
      </w:pPr>
    </w:p>
    <w:p w:rsidR="00EF747D" w:rsidRPr="00C803DF" w:rsidRDefault="0069729E">
      <w:pPr>
        <w:spacing w:after="0" w:line="246" w:lineRule="auto"/>
        <w:ind w:left="14" w:right="4"/>
        <w:jc w:val="center"/>
        <w:rPr>
          <w:i/>
        </w:rPr>
      </w:pPr>
      <w:r w:rsidRPr="00C803DF">
        <w:rPr>
          <w:i/>
        </w:rPr>
        <w:t xml:space="preserve">Одобрено </w:t>
      </w:r>
    </w:p>
    <w:p w:rsidR="00EF747D" w:rsidRPr="00C803DF" w:rsidRDefault="0069729E">
      <w:pPr>
        <w:spacing w:after="0" w:line="246" w:lineRule="auto"/>
        <w:ind w:left="14" w:right="4"/>
        <w:jc w:val="center"/>
        <w:rPr>
          <w:i/>
        </w:rPr>
      </w:pPr>
      <w:r w:rsidRPr="00C803DF">
        <w:rPr>
          <w:i/>
        </w:rPr>
        <w:t xml:space="preserve">Советом учебно-научного Департамента </w:t>
      </w:r>
      <w:r w:rsidR="00F75C6B" w:rsidRPr="00C803DF">
        <w:rPr>
          <w:i/>
        </w:rPr>
        <w:t>мировой экономики и международного бизнеса (протокол №10 от 01.02.</w:t>
      </w:r>
      <w:r w:rsidRPr="00C803DF">
        <w:rPr>
          <w:i/>
        </w:rPr>
        <w:t>2021 г.)</w:t>
      </w:r>
    </w:p>
    <w:p w:rsidR="00EF747D" w:rsidRDefault="00EF747D">
      <w:pPr>
        <w:spacing w:after="0" w:line="240" w:lineRule="auto"/>
        <w:ind w:left="0" w:firstLine="0"/>
        <w:jc w:val="center"/>
        <w:rPr>
          <w:i/>
          <w:sz w:val="24"/>
          <w:szCs w:val="24"/>
        </w:rPr>
      </w:pPr>
    </w:p>
    <w:p w:rsidR="00EF747D" w:rsidRDefault="00EF747D">
      <w:pPr>
        <w:spacing w:after="0" w:line="240" w:lineRule="auto"/>
        <w:ind w:left="0" w:firstLine="0"/>
        <w:jc w:val="center"/>
        <w:rPr>
          <w:i/>
          <w:sz w:val="24"/>
          <w:szCs w:val="24"/>
        </w:rPr>
      </w:pPr>
    </w:p>
    <w:p w:rsidR="00EF747D" w:rsidRPr="000C2617" w:rsidRDefault="0069729E" w:rsidP="000C2617">
      <w:pPr>
        <w:spacing w:after="0" w:line="240" w:lineRule="auto"/>
        <w:ind w:left="262" w:firstLine="0"/>
        <w:jc w:val="center"/>
        <w:rPr>
          <w:b/>
        </w:rPr>
      </w:pPr>
      <w:r>
        <w:rPr>
          <w:b/>
        </w:rPr>
        <w:t>Москва 2021</w:t>
      </w:r>
      <w:r>
        <w:br w:type="page"/>
      </w:r>
    </w:p>
    <w:p w:rsidR="00EF747D" w:rsidRDefault="0069729E" w:rsidP="00200F17">
      <w:pPr>
        <w:spacing w:after="178" w:line="276" w:lineRule="auto"/>
        <w:ind w:left="10" w:right="-15" w:firstLine="247"/>
        <w:jc w:val="center"/>
      </w:pPr>
      <w:r>
        <w:rPr>
          <w:b/>
        </w:rPr>
        <w:lastRenderedPageBreak/>
        <w:t xml:space="preserve">Содержание </w:t>
      </w:r>
    </w:p>
    <w:p w:rsidR="00EF747D" w:rsidRDefault="0069729E" w:rsidP="00200F17">
      <w:pPr>
        <w:numPr>
          <w:ilvl w:val="0"/>
          <w:numId w:val="8"/>
        </w:numPr>
        <w:tabs>
          <w:tab w:val="left" w:pos="426"/>
        </w:tabs>
        <w:spacing w:after="0" w:line="276" w:lineRule="auto"/>
        <w:ind w:left="0" w:firstLine="0"/>
      </w:pPr>
      <w:r>
        <w:t xml:space="preserve">Наименование дисциплины ........................................................................... </w:t>
      </w:r>
      <w:r w:rsidR="00EB03EB">
        <w:t>5</w:t>
      </w:r>
    </w:p>
    <w:p w:rsidR="00EF747D" w:rsidRDefault="0069729E" w:rsidP="00200F17">
      <w:pPr>
        <w:numPr>
          <w:ilvl w:val="0"/>
          <w:numId w:val="8"/>
        </w:numPr>
        <w:tabs>
          <w:tab w:val="left" w:pos="426"/>
        </w:tabs>
        <w:spacing w:after="0" w:line="276" w:lineRule="auto"/>
        <w:ind w:left="0" w:firstLine="0"/>
      </w:pPr>
      <w: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roofErr w:type="gramStart"/>
      <w:r>
        <w:t>…….</w:t>
      </w:r>
      <w:proofErr w:type="gramEnd"/>
      <w:r>
        <w:t>.………….….</w:t>
      </w:r>
      <w:r w:rsidR="00EB03EB">
        <w:t>5</w:t>
      </w:r>
    </w:p>
    <w:p w:rsidR="00EF747D" w:rsidRDefault="0069729E" w:rsidP="00200F17">
      <w:pPr>
        <w:numPr>
          <w:ilvl w:val="0"/>
          <w:numId w:val="8"/>
        </w:numPr>
        <w:tabs>
          <w:tab w:val="left" w:pos="426"/>
        </w:tabs>
        <w:spacing w:after="0" w:line="276" w:lineRule="auto"/>
        <w:ind w:left="0" w:firstLine="0"/>
      </w:pPr>
      <w:r>
        <w:t xml:space="preserve">Место дисциплины в структуре образовательной программы ................... </w:t>
      </w:r>
      <w:r w:rsidR="00EB03EB">
        <w:t>6</w:t>
      </w:r>
    </w:p>
    <w:p w:rsidR="00EF747D" w:rsidRDefault="0069729E" w:rsidP="00200F17">
      <w:pPr>
        <w:numPr>
          <w:ilvl w:val="0"/>
          <w:numId w:val="8"/>
        </w:numPr>
        <w:tabs>
          <w:tab w:val="left" w:pos="426"/>
        </w:tabs>
        <w:spacing w:after="0" w:line="276" w:lineRule="auto"/>
        <w:ind w:left="0" w:firstLine="0"/>
      </w:pPr>
      <w: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7</w:t>
      </w:r>
    </w:p>
    <w:p w:rsidR="00EF747D" w:rsidRDefault="0069729E" w:rsidP="00200F17">
      <w:pPr>
        <w:numPr>
          <w:ilvl w:val="0"/>
          <w:numId w:val="4"/>
        </w:numPr>
        <w:tabs>
          <w:tab w:val="left" w:pos="426"/>
        </w:tabs>
        <w:spacing w:after="0" w:line="276" w:lineRule="auto"/>
        <w:ind w:left="0" w:firstLine="0"/>
      </w:pPr>
      <w:r>
        <w:t xml:space="preserve">Содержание дисциплины, структурированное по темам (разделам) дисциплины с указанием их объемов (в академических часах) и видов </w:t>
      </w:r>
    </w:p>
    <w:p w:rsidR="00EF747D" w:rsidRDefault="0069729E" w:rsidP="00200F17">
      <w:pPr>
        <w:tabs>
          <w:tab w:val="left" w:pos="426"/>
        </w:tabs>
        <w:spacing w:after="0" w:line="276" w:lineRule="auto"/>
        <w:ind w:left="0" w:firstLine="0"/>
      </w:pPr>
      <w:r>
        <w:t xml:space="preserve">учебных занятий ..................................................................................................... </w:t>
      </w:r>
      <w:r w:rsidR="00EB03EB">
        <w:t>7</w:t>
      </w:r>
    </w:p>
    <w:p w:rsidR="00EF747D" w:rsidRDefault="0069729E" w:rsidP="00200F17">
      <w:pPr>
        <w:numPr>
          <w:ilvl w:val="1"/>
          <w:numId w:val="4"/>
        </w:numPr>
        <w:tabs>
          <w:tab w:val="left" w:pos="426"/>
        </w:tabs>
        <w:spacing w:after="0" w:line="276" w:lineRule="auto"/>
        <w:ind w:left="0" w:firstLine="0"/>
      </w:pPr>
      <w:r>
        <w:t xml:space="preserve">Содержание дисциплины ................................................................................ </w:t>
      </w:r>
      <w:r w:rsidR="00EB03EB">
        <w:t>7</w:t>
      </w:r>
    </w:p>
    <w:p w:rsidR="00EF747D" w:rsidRDefault="0069729E" w:rsidP="00200F17">
      <w:pPr>
        <w:numPr>
          <w:ilvl w:val="1"/>
          <w:numId w:val="4"/>
        </w:numPr>
        <w:tabs>
          <w:tab w:val="left" w:pos="426"/>
        </w:tabs>
        <w:spacing w:after="0" w:line="276" w:lineRule="auto"/>
        <w:ind w:left="0" w:firstLine="0"/>
      </w:pPr>
      <w:proofErr w:type="spellStart"/>
      <w:r>
        <w:t>Учебно</w:t>
      </w:r>
      <w:proofErr w:type="spellEnd"/>
      <w:r>
        <w:t xml:space="preserve">–тематический план .......................................................................... </w:t>
      </w:r>
      <w:r w:rsidR="00EB03EB">
        <w:t xml:space="preserve"> 9</w:t>
      </w:r>
    </w:p>
    <w:p w:rsidR="00EF747D" w:rsidRDefault="0069729E" w:rsidP="00200F17">
      <w:pPr>
        <w:numPr>
          <w:ilvl w:val="1"/>
          <w:numId w:val="4"/>
        </w:numPr>
        <w:tabs>
          <w:tab w:val="left" w:pos="426"/>
        </w:tabs>
        <w:spacing w:after="0" w:line="276" w:lineRule="auto"/>
        <w:ind w:left="0" w:firstLine="0"/>
      </w:pPr>
      <w:r>
        <w:t>Содержание практических и семинарских занятий..................................... 1</w:t>
      </w:r>
      <w:r w:rsidR="00EB03EB">
        <w:t>0</w:t>
      </w:r>
    </w:p>
    <w:p w:rsidR="00EF747D" w:rsidRDefault="0069729E" w:rsidP="00200F17">
      <w:pPr>
        <w:numPr>
          <w:ilvl w:val="0"/>
          <w:numId w:val="4"/>
        </w:numPr>
        <w:pBdr>
          <w:top w:val="nil"/>
          <w:left w:val="nil"/>
          <w:bottom w:val="nil"/>
          <w:right w:val="nil"/>
          <w:between w:val="nil"/>
        </w:pBdr>
        <w:tabs>
          <w:tab w:val="left" w:pos="426"/>
        </w:tabs>
        <w:spacing w:after="0" w:line="276" w:lineRule="auto"/>
        <w:ind w:left="0" w:firstLine="0"/>
      </w:pPr>
      <w:r>
        <w:t>Перечень учебно-методического обеспечения для самостоятельной работы обучающихся по дисциплине............................................................................... 1</w:t>
      </w:r>
      <w:r w:rsidR="00EB03EB">
        <w:t>2</w:t>
      </w:r>
    </w:p>
    <w:p w:rsidR="00EF747D" w:rsidRDefault="0069729E" w:rsidP="00200F17">
      <w:pPr>
        <w:numPr>
          <w:ilvl w:val="1"/>
          <w:numId w:val="4"/>
        </w:numPr>
        <w:tabs>
          <w:tab w:val="left" w:pos="426"/>
        </w:tabs>
        <w:spacing w:after="0" w:line="276" w:lineRule="auto"/>
        <w:ind w:left="0" w:firstLine="0"/>
      </w:pPr>
      <w:r>
        <w:t>Перечень вопросов, отводимых на самостоятельное освоение дисциплины, формы внеаудиторной самостоятельной работы............................................... 1</w:t>
      </w:r>
      <w:r w:rsidR="00EB03EB">
        <w:t>2</w:t>
      </w:r>
    </w:p>
    <w:p w:rsidR="00EF747D" w:rsidRDefault="0069729E" w:rsidP="00200F17">
      <w:pPr>
        <w:numPr>
          <w:ilvl w:val="1"/>
          <w:numId w:val="4"/>
        </w:numPr>
        <w:tabs>
          <w:tab w:val="left" w:pos="426"/>
        </w:tabs>
        <w:spacing w:after="0" w:line="276" w:lineRule="auto"/>
        <w:ind w:left="0" w:firstLine="0"/>
      </w:pPr>
      <w:r>
        <w:t>Перечень вопросов, заданий, тем для подготовки к текущему контролю................................................................................................................ 1</w:t>
      </w:r>
      <w:r w:rsidR="00EB03EB">
        <w:t>4</w:t>
      </w:r>
    </w:p>
    <w:p w:rsidR="00EF747D" w:rsidRDefault="0069729E" w:rsidP="00200F17">
      <w:pPr>
        <w:numPr>
          <w:ilvl w:val="0"/>
          <w:numId w:val="4"/>
        </w:numPr>
        <w:pBdr>
          <w:top w:val="nil"/>
          <w:left w:val="nil"/>
          <w:bottom w:val="nil"/>
          <w:right w:val="nil"/>
          <w:between w:val="nil"/>
        </w:pBdr>
        <w:tabs>
          <w:tab w:val="left" w:pos="426"/>
        </w:tabs>
        <w:spacing w:after="0" w:line="276" w:lineRule="auto"/>
        <w:ind w:left="0" w:firstLine="0"/>
      </w:pPr>
      <w:r>
        <w:t>Фонд оценочных средств для проведения промежуточной аттестации обучающихся по дисциплине............................................................................... 1</w:t>
      </w:r>
      <w:r w:rsidR="00EB03EB">
        <w:t>5</w:t>
      </w:r>
    </w:p>
    <w:p w:rsidR="00EF747D" w:rsidRDefault="0069729E" w:rsidP="00200F17">
      <w:pPr>
        <w:numPr>
          <w:ilvl w:val="0"/>
          <w:numId w:val="4"/>
        </w:numPr>
        <w:tabs>
          <w:tab w:val="left" w:pos="426"/>
        </w:tabs>
        <w:spacing w:after="0" w:line="276" w:lineRule="auto"/>
        <w:ind w:left="0" w:firstLine="0"/>
      </w:pPr>
      <w:r>
        <w:t>Перечень основной и дополнительной учебной литературы, необходимой для освоения дисциплины ................................................................................... 2</w:t>
      </w:r>
      <w:r w:rsidR="00EB03EB">
        <w:t>1</w:t>
      </w:r>
    </w:p>
    <w:p w:rsidR="00EF747D" w:rsidRDefault="0069729E" w:rsidP="00200F17">
      <w:pPr>
        <w:numPr>
          <w:ilvl w:val="0"/>
          <w:numId w:val="4"/>
        </w:numPr>
        <w:tabs>
          <w:tab w:val="left" w:pos="426"/>
        </w:tabs>
        <w:spacing w:after="0" w:line="276" w:lineRule="auto"/>
        <w:ind w:left="0" w:firstLine="0"/>
      </w:pPr>
      <w:r>
        <w:t xml:space="preserve">Перечень ресурсов информационно-телекоммуникационной сети </w:t>
      </w:r>
    </w:p>
    <w:p w:rsidR="00EF747D" w:rsidRDefault="0069729E" w:rsidP="00200F17">
      <w:pPr>
        <w:tabs>
          <w:tab w:val="left" w:pos="426"/>
        </w:tabs>
        <w:spacing w:after="0" w:line="276" w:lineRule="auto"/>
        <w:ind w:left="0" w:firstLine="0"/>
      </w:pPr>
      <w:r>
        <w:t>«Интернет», необходимых для освоения дисциплины ..................................... 2</w:t>
      </w:r>
      <w:r w:rsidR="00EB03EB">
        <w:t>2</w:t>
      </w:r>
    </w:p>
    <w:p w:rsidR="00EF747D" w:rsidRDefault="0069729E" w:rsidP="00200F17">
      <w:pPr>
        <w:numPr>
          <w:ilvl w:val="0"/>
          <w:numId w:val="4"/>
        </w:numPr>
        <w:tabs>
          <w:tab w:val="left" w:pos="426"/>
        </w:tabs>
        <w:spacing w:after="0" w:line="276" w:lineRule="auto"/>
        <w:ind w:left="0" w:firstLine="0"/>
      </w:pPr>
      <w:r>
        <w:t>Методические указания для обучающихся по освоению дисциплины</w:t>
      </w:r>
      <w:proofErr w:type="gramStart"/>
      <w:r>
        <w:t xml:space="preserve"> ….</w:t>
      </w:r>
      <w:proofErr w:type="gramEnd"/>
      <w:r>
        <w:t>2</w:t>
      </w:r>
      <w:r w:rsidR="00EB03EB">
        <w:t>4</w:t>
      </w:r>
    </w:p>
    <w:p w:rsidR="00EF747D" w:rsidRDefault="0069729E" w:rsidP="00200F17">
      <w:pPr>
        <w:numPr>
          <w:ilvl w:val="0"/>
          <w:numId w:val="4"/>
        </w:numPr>
        <w:shd w:val="clear" w:color="auto" w:fill="FFFFFF"/>
        <w:tabs>
          <w:tab w:val="left" w:pos="426"/>
        </w:tabs>
        <w:spacing w:after="0" w:line="276" w:lineRule="auto"/>
        <w:ind w:left="0" w:firstLine="0"/>
      </w:pPr>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B03EB">
        <w:t>29</w:t>
      </w:r>
    </w:p>
    <w:p w:rsidR="00EF747D" w:rsidRDefault="0069729E" w:rsidP="00200F17">
      <w:pPr>
        <w:numPr>
          <w:ilvl w:val="0"/>
          <w:numId w:val="4"/>
        </w:numPr>
        <w:shd w:val="clear" w:color="auto" w:fill="FFFFFF"/>
        <w:tabs>
          <w:tab w:val="left" w:pos="426"/>
        </w:tabs>
        <w:spacing w:after="0" w:line="276" w:lineRule="auto"/>
        <w:ind w:left="0" w:firstLine="0"/>
      </w:pPr>
      <w:bookmarkStart w:id="0" w:name="_heading=h.gjdgxs" w:colFirst="0" w:colLast="0"/>
      <w:bookmarkEnd w:id="0"/>
      <w:r>
        <w:t>Описание материально-технической базы, необходимой для осуществления образовательного процесса по дисциплине…………………</w:t>
      </w:r>
      <w:r w:rsidR="00EB03EB">
        <w:t>29</w:t>
      </w:r>
    </w:p>
    <w:p w:rsidR="00EF747D" w:rsidRDefault="0069729E" w:rsidP="00200F17">
      <w:pPr>
        <w:numPr>
          <w:ilvl w:val="0"/>
          <w:numId w:val="4"/>
        </w:numPr>
        <w:tabs>
          <w:tab w:val="left" w:pos="426"/>
        </w:tabs>
        <w:spacing w:after="0" w:line="276" w:lineRule="auto"/>
        <w:ind w:left="0" w:firstLine="0"/>
      </w:pPr>
      <w:r>
        <w:br w:type="page"/>
      </w:r>
    </w:p>
    <w:p w:rsidR="00EF747D" w:rsidRDefault="0069729E">
      <w:pPr>
        <w:numPr>
          <w:ilvl w:val="2"/>
          <w:numId w:val="6"/>
        </w:numPr>
        <w:spacing w:after="0" w:line="360" w:lineRule="auto"/>
        <w:ind w:left="0" w:firstLine="709"/>
        <w:jc w:val="left"/>
        <w:rPr>
          <w:b/>
        </w:rPr>
      </w:pPr>
      <w:r>
        <w:rPr>
          <w:b/>
        </w:rPr>
        <w:lastRenderedPageBreak/>
        <w:t>Наименование дисциплины</w:t>
      </w:r>
    </w:p>
    <w:p w:rsidR="00EF747D" w:rsidRDefault="0069729E" w:rsidP="000C2617">
      <w:pPr>
        <w:pStyle w:val="a6"/>
        <w:numPr>
          <w:ilvl w:val="0"/>
          <w:numId w:val="15"/>
        </w:numPr>
        <w:spacing w:after="0" w:line="240" w:lineRule="auto"/>
      </w:pPr>
      <w:r>
        <w:t>Дисциплина «</w:t>
      </w:r>
      <w:r w:rsidR="000C2617" w:rsidRPr="000C2617">
        <w:t>Международные коммуникации и корпоративная культура</w:t>
      </w:r>
      <w:r>
        <w:t xml:space="preserve">». </w:t>
      </w:r>
    </w:p>
    <w:p w:rsidR="00EF747D" w:rsidRDefault="0069729E" w:rsidP="00200F17">
      <w:pPr>
        <w:numPr>
          <w:ilvl w:val="2"/>
          <w:numId w:val="6"/>
        </w:numPr>
        <w:pBdr>
          <w:top w:val="nil"/>
          <w:left w:val="nil"/>
          <w:bottom w:val="nil"/>
          <w:right w:val="nil"/>
          <w:between w:val="nil"/>
        </w:pBdr>
        <w:spacing w:after="0" w:line="240" w:lineRule="auto"/>
        <w:ind w:left="0" w:firstLine="709"/>
        <w:jc w:val="left"/>
        <w:rPr>
          <w:b/>
        </w:rPr>
      </w:pPr>
      <w:r>
        <w:rPr>
          <w:b/>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EF747D" w:rsidRDefault="0069729E">
      <w:pPr>
        <w:widowControl w:val="0"/>
        <w:spacing w:after="200" w:line="276" w:lineRule="auto"/>
        <w:ind w:left="360" w:firstLine="0"/>
        <w:jc w:val="right"/>
      </w:pPr>
      <w:r>
        <w:t>Таблица 1</w:t>
      </w:r>
    </w:p>
    <w:tbl>
      <w:tblPr>
        <w:tblStyle w:val="af0"/>
        <w:tblW w:w="10207"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3"/>
        <w:gridCol w:w="1701"/>
        <w:gridCol w:w="3118"/>
        <w:gridCol w:w="4395"/>
      </w:tblGrid>
      <w:tr w:rsidR="00EF747D" w:rsidTr="005B206F">
        <w:tc>
          <w:tcPr>
            <w:tcW w:w="993" w:type="dxa"/>
          </w:tcPr>
          <w:p w:rsidR="00EF747D" w:rsidRDefault="0069729E">
            <w:pPr>
              <w:widowControl w:val="0"/>
              <w:ind w:left="0" w:firstLine="0"/>
              <w:jc w:val="left"/>
              <w:rPr>
                <w:sz w:val="24"/>
                <w:szCs w:val="24"/>
              </w:rPr>
            </w:pPr>
            <w:r>
              <w:rPr>
                <w:sz w:val="24"/>
                <w:szCs w:val="24"/>
              </w:rPr>
              <w:t>Код компе-</w:t>
            </w:r>
            <w:proofErr w:type="spellStart"/>
            <w:r>
              <w:rPr>
                <w:sz w:val="24"/>
                <w:szCs w:val="24"/>
              </w:rPr>
              <w:t>тенции</w:t>
            </w:r>
            <w:proofErr w:type="spellEnd"/>
          </w:p>
        </w:tc>
        <w:tc>
          <w:tcPr>
            <w:tcW w:w="1701" w:type="dxa"/>
          </w:tcPr>
          <w:p w:rsidR="00EF747D" w:rsidRDefault="0069729E" w:rsidP="005B206F">
            <w:pPr>
              <w:widowControl w:val="0"/>
              <w:ind w:left="0" w:right="-108" w:firstLine="0"/>
              <w:jc w:val="left"/>
              <w:rPr>
                <w:sz w:val="24"/>
                <w:szCs w:val="24"/>
              </w:rPr>
            </w:pPr>
            <w:r>
              <w:rPr>
                <w:sz w:val="24"/>
                <w:szCs w:val="24"/>
              </w:rPr>
              <w:t>Наименование компетенции</w:t>
            </w:r>
          </w:p>
        </w:tc>
        <w:tc>
          <w:tcPr>
            <w:tcW w:w="3118" w:type="dxa"/>
          </w:tcPr>
          <w:p w:rsidR="00EF747D" w:rsidRDefault="0069729E">
            <w:pPr>
              <w:widowControl w:val="0"/>
              <w:ind w:left="0" w:firstLine="0"/>
              <w:jc w:val="left"/>
              <w:rPr>
                <w:sz w:val="24"/>
                <w:szCs w:val="24"/>
              </w:rPr>
            </w:pPr>
            <w:r>
              <w:rPr>
                <w:sz w:val="24"/>
                <w:szCs w:val="24"/>
              </w:rPr>
              <w:t>Индикаторы достижения компетенции</w:t>
            </w:r>
          </w:p>
        </w:tc>
        <w:tc>
          <w:tcPr>
            <w:tcW w:w="4395" w:type="dxa"/>
          </w:tcPr>
          <w:p w:rsidR="00EF747D" w:rsidRDefault="0069729E">
            <w:pPr>
              <w:widowControl w:val="0"/>
              <w:ind w:left="0" w:firstLine="0"/>
              <w:jc w:val="left"/>
              <w:rPr>
                <w:sz w:val="24"/>
                <w:szCs w:val="24"/>
              </w:rPr>
            </w:pPr>
            <w:r>
              <w:rPr>
                <w:sz w:val="24"/>
                <w:szCs w:val="24"/>
              </w:rPr>
              <w:t>Результаты обучения (умения и знания), соотнесенные с компетенциями/индикаторами достижения компетенции</w:t>
            </w:r>
          </w:p>
        </w:tc>
      </w:tr>
      <w:tr w:rsidR="00EF747D" w:rsidTr="005B206F">
        <w:tc>
          <w:tcPr>
            <w:tcW w:w="993" w:type="dxa"/>
          </w:tcPr>
          <w:p w:rsidR="00EF747D" w:rsidRDefault="0069729E">
            <w:pPr>
              <w:spacing w:after="160" w:line="259" w:lineRule="auto"/>
              <w:ind w:left="0" w:firstLine="0"/>
              <w:jc w:val="center"/>
              <w:rPr>
                <w:sz w:val="24"/>
                <w:szCs w:val="24"/>
              </w:rPr>
            </w:pPr>
            <w:r>
              <w:rPr>
                <w:sz w:val="24"/>
                <w:szCs w:val="24"/>
              </w:rPr>
              <w:t>ПК</w:t>
            </w:r>
            <w:r w:rsidR="0087096E">
              <w:rPr>
                <w:sz w:val="24"/>
                <w:szCs w:val="24"/>
              </w:rPr>
              <w:t>П</w:t>
            </w:r>
            <w:r>
              <w:rPr>
                <w:sz w:val="24"/>
                <w:szCs w:val="24"/>
              </w:rPr>
              <w:t>-2</w:t>
            </w:r>
          </w:p>
        </w:tc>
        <w:tc>
          <w:tcPr>
            <w:tcW w:w="1701" w:type="dxa"/>
          </w:tcPr>
          <w:p w:rsidR="00EF747D" w:rsidRDefault="0069729E">
            <w:pPr>
              <w:spacing w:after="160" w:line="259" w:lineRule="auto"/>
              <w:ind w:left="0" w:firstLine="0"/>
              <w:rPr>
                <w:sz w:val="24"/>
                <w:szCs w:val="24"/>
              </w:rPr>
            </w:pPr>
            <w:r>
              <w:rPr>
                <w:sz w:val="24"/>
                <w:szCs w:val="24"/>
              </w:rPr>
              <w:t>Способен выступать в роли посредника между представителями своей и иноязычной культуры в общей и профессиональной сферах общения</w:t>
            </w:r>
            <w:r w:rsidR="0087096E">
              <w:rPr>
                <w:sz w:val="24"/>
                <w:szCs w:val="24"/>
              </w:rPr>
              <w:t xml:space="preserve"> </w:t>
            </w:r>
          </w:p>
        </w:tc>
        <w:tc>
          <w:tcPr>
            <w:tcW w:w="3118" w:type="dxa"/>
          </w:tcPr>
          <w:p w:rsidR="00EF747D" w:rsidRDefault="0069729E">
            <w:pPr>
              <w:spacing w:line="259" w:lineRule="auto"/>
              <w:ind w:left="0" w:firstLine="0"/>
              <w:rPr>
                <w:sz w:val="24"/>
                <w:szCs w:val="24"/>
              </w:rPr>
            </w:pPr>
            <w:r>
              <w:rPr>
                <w:sz w:val="24"/>
                <w:szCs w:val="24"/>
              </w:rPr>
              <w:t xml:space="preserve">1. Анализирует особенности коммуникативного поведения представителей разных культур в различных сферах общественной жизни. </w:t>
            </w:r>
          </w:p>
          <w:p w:rsidR="00EF747D" w:rsidRDefault="00EF747D">
            <w:pPr>
              <w:spacing w:line="259" w:lineRule="auto"/>
              <w:ind w:left="0" w:firstLine="0"/>
              <w:rPr>
                <w:sz w:val="24"/>
                <w:szCs w:val="24"/>
              </w:rPr>
            </w:pPr>
          </w:p>
          <w:p w:rsidR="005B206F" w:rsidRDefault="005B206F">
            <w:pPr>
              <w:spacing w:line="259" w:lineRule="auto"/>
              <w:ind w:left="0" w:firstLine="0"/>
              <w:rPr>
                <w:sz w:val="24"/>
                <w:szCs w:val="24"/>
              </w:rPr>
            </w:pPr>
          </w:p>
          <w:p w:rsidR="005B206F" w:rsidRDefault="005B206F">
            <w:pPr>
              <w:spacing w:line="259" w:lineRule="auto"/>
              <w:ind w:left="0" w:firstLine="0"/>
              <w:rPr>
                <w:sz w:val="24"/>
                <w:szCs w:val="24"/>
              </w:rPr>
            </w:pPr>
          </w:p>
          <w:p w:rsidR="00EF747D" w:rsidRDefault="0069729E">
            <w:pPr>
              <w:spacing w:line="259" w:lineRule="auto"/>
              <w:ind w:left="0" w:firstLine="0"/>
              <w:rPr>
                <w:sz w:val="24"/>
                <w:szCs w:val="24"/>
              </w:rPr>
            </w:pPr>
            <w:r>
              <w:rPr>
                <w:sz w:val="24"/>
                <w:szCs w:val="24"/>
              </w:rPr>
              <w:t xml:space="preserve">2. Способен предотвращать конфликты, возникающие в процессе межкультурной коммуникации, используя </w:t>
            </w:r>
            <w:proofErr w:type="spellStart"/>
            <w:r>
              <w:rPr>
                <w:sz w:val="24"/>
                <w:szCs w:val="24"/>
              </w:rPr>
              <w:t>интеракциональные</w:t>
            </w:r>
            <w:proofErr w:type="spellEnd"/>
            <w:r>
              <w:rPr>
                <w:sz w:val="24"/>
                <w:szCs w:val="24"/>
              </w:rPr>
              <w:t xml:space="preserve"> и контекстные знания. </w:t>
            </w:r>
          </w:p>
          <w:p w:rsidR="00EF747D" w:rsidRDefault="00EF747D">
            <w:pPr>
              <w:spacing w:line="259" w:lineRule="auto"/>
              <w:ind w:left="0" w:firstLine="0"/>
              <w:rPr>
                <w:sz w:val="24"/>
                <w:szCs w:val="24"/>
              </w:rPr>
            </w:pPr>
          </w:p>
          <w:p w:rsidR="005B206F" w:rsidRDefault="005B206F">
            <w:pPr>
              <w:spacing w:after="160" w:line="259" w:lineRule="auto"/>
              <w:ind w:left="0" w:firstLine="0"/>
              <w:rPr>
                <w:sz w:val="24"/>
                <w:szCs w:val="24"/>
              </w:rPr>
            </w:pPr>
          </w:p>
          <w:p w:rsidR="00EF747D" w:rsidRDefault="0069729E">
            <w:pPr>
              <w:spacing w:after="160" w:line="259" w:lineRule="auto"/>
              <w:ind w:left="0" w:firstLine="0"/>
              <w:rPr>
                <w:sz w:val="24"/>
                <w:szCs w:val="24"/>
              </w:rPr>
            </w:pPr>
            <w:r>
              <w:rPr>
                <w:sz w:val="24"/>
                <w:szCs w:val="24"/>
              </w:rPr>
              <w:t>3. Эффективно использует вербальный и невербальный каналы для адекватной передачи информации от адресанта к адресату.</w:t>
            </w:r>
          </w:p>
        </w:tc>
        <w:tc>
          <w:tcPr>
            <w:tcW w:w="4395" w:type="dxa"/>
          </w:tcPr>
          <w:p w:rsidR="00EF747D" w:rsidRDefault="0069729E">
            <w:pPr>
              <w:spacing w:line="259" w:lineRule="auto"/>
              <w:ind w:left="0" w:firstLine="0"/>
              <w:rPr>
                <w:sz w:val="24"/>
                <w:szCs w:val="24"/>
              </w:rPr>
            </w:pPr>
            <w:r>
              <w:rPr>
                <w:sz w:val="24"/>
                <w:szCs w:val="24"/>
              </w:rPr>
              <w:t xml:space="preserve">1.Знать: </w:t>
            </w:r>
            <w:r w:rsidR="000505F2" w:rsidRPr="000505F2">
              <w:rPr>
                <w:sz w:val="24"/>
                <w:szCs w:val="24"/>
              </w:rPr>
              <w:t>основные принципы ведения международного бизнеса в различной социально-культурной среде</w:t>
            </w:r>
            <w:r>
              <w:rPr>
                <w:sz w:val="24"/>
                <w:szCs w:val="24"/>
              </w:rPr>
              <w:t>.</w:t>
            </w:r>
          </w:p>
          <w:p w:rsidR="00EF747D" w:rsidRDefault="0069729E">
            <w:pPr>
              <w:spacing w:line="259" w:lineRule="auto"/>
              <w:ind w:left="0" w:firstLine="0"/>
              <w:rPr>
                <w:sz w:val="24"/>
                <w:szCs w:val="24"/>
              </w:rPr>
            </w:pPr>
            <w:r>
              <w:rPr>
                <w:sz w:val="24"/>
                <w:szCs w:val="24"/>
              </w:rPr>
              <w:t>Уметь:</w:t>
            </w:r>
            <w:r w:rsidR="0087096E">
              <w:rPr>
                <w:sz w:val="24"/>
                <w:szCs w:val="24"/>
              </w:rPr>
              <w:t xml:space="preserve"> </w:t>
            </w:r>
            <w:r>
              <w:rPr>
                <w:sz w:val="24"/>
                <w:szCs w:val="24"/>
              </w:rPr>
              <w:t>описывать и проводить формальную репрезентацию денотативной, концептуальной и прагматической составляющей коммуникативного процесса</w:t>
            </w:r>
            <w:r w:rsidR="006B3282">
              <w:rPr>
                <w:sz w:val="24"/>
                <w:szCs w:val="24"/>
              </w:rPr>
              <w:t xml:space="preserve"> в международном бизнесе</w:t>
            </w:r>
            <w:r>
              <w:rPr>
                <w:sz w:val="24"/>
                <w:szCs w:val="24"/>
              </w:rPr>
              <w:t>.</w:t>
            </w:r>
          </w:p>
          <w:p w:rsidR="00C37CB3" w:rsidRPr="00C37CB3" w:rsidRDefault="00C37CB3" w:rsidP="00C37CB3">
            <w:pPr>
              <w:spacing w:line="259" w:lineRule="auto"/>
              <w:ind w:left="0" w:firstLine="0"/>
              <w:rPr>
                <w:sz w:val="24"/>
                <w:szCs w:val="24"/>
              </w:rPr>
            </w:pPr>
            <w:r>
              <w:rPr>
                <w:sz w:val="24"/>
                <w:szCs w:val="24"/>
              </w:rPr>
              <w:t xml:space="preserve">2. </w:t>
            </w:r>
            <w:r w:rsidRPr="00C37CB3">
              <w:rPr>
                <w:sz w:val="24"/>
                <w:szCs w:val="24"/>
              </w:rPr>
              <w:t xml:space="preserve">Знать: причины возникновения и методы улаживания конфликтных ситуаций в процессе осуществления международных </w:t>
            </w:r>
            <w:r w:rsidR="00A449FE">
              <w:rPr>
                <w:sz w:val="24"/>
                <w:szCs w:val="24"/>
              </w:rPr>
              <w:t>торговых операций</w:t>
            </w:r>
            <w:r w:rsidRPr="00C37CB3">
              <w:rPr>
                <w:sz w:val="24"/>
                <w:szCs w:val="24"/>
              </w:rPr>
              <w:t>.</w:t>
            </w:r>
          </w:p>
          <w:p w:rsidR="00424741" w:rsidRDefault="00C37CB3" w:rsidP="00C37CB3">
            <w:pPr>
              <w:spacing w:line="259" w:lineRule="auto"/>
              <w:ind w:left="0" w:firstLine="0"/>
              <w:rPr>
                <w:sz w:val="24"/>
                <w:szCs w:val="24"/>
              </w:rPr>
            </w:pPr>
            <w:r w:rsidRPr="00C37CB3">
              <w:rPr>
                <w:sz w:val="24"/>
                <w:szCs w:val="24"/>
              </w:rPr>
              <w:t>Уметь: найти и задействовать наиболее подходящий метод урегулирования конфликта в процессе осуществления международных коммерческих сделок.</w:t>
            </w:r>
          </w:p>
          <w:p w:rsidR="005B206F" w:rsidRDefault="005B206F">
            <w:pPr>
              <w:spacing w:line="259" w:lineRule="auto"/>
              <w:ind w:left="0" w:firstLine="0"/>
              <w:rPr>
                <w:sz w:val="24"/>
                <w:szCs w:val="24"/>
              </w:rPr>
            </w:pPr>
          </w:p>
          <w:p w:rsidR="00EF747D" w:rsidRDefault="0069729E">
            <w:pPr>
              <w:spacing w:line="259" w:lineRule="auto"/>
              <w:ind w:left="0" w:firstLine="0"/>
              <w:rPr>
                <w:sz w:val="24"/>
                <w:szCs w:val="24"/>
              </w:rPr>
            </w:pPr>
            <w:r>
              <w:rPr>
                <w:sz w:val="24"/>
                <w:szCs w:val="24"/>
              </w:rPr>
              <w:t xml:space="preserve">3.Знать: особенности вербального и невербального каналов </w:t>
            </w:r>
            <w:r w:rsidR="00ED6E13">
              <w:rPr>
                <w:sz w:val="24"/>
                <w:szCs w:val="24"/>
              </w:rPr>
              <w:t>для адекватного выстраивания деловых отношений с зарубежными партнерами</w:t>
            </w:r>
            <w:r>
              <w:rPr>
                <w:sz w:val="24"/>
                <w:szCs w:val="24"/>
              </w:rPr>
              <w:t>.</w:t>
            </w:r>
          </w:p>
          <w:p w:rsidR="00EF747D" w:rsidRDefault="0069729E" w:rsidP="00ED6E13">
            <w:pPr>
              <w:widowControl w:val="0"/>
              <w:ind w:left="0" w:firstLine="0"/>
              <w:rPr>
                <w:sz w:val="24"/>
                <w:szCs w:val="24"/>
              </w:rPr>
            </w:pPr>
            <w:r>
              <w:rPr>
                <w:sz w:val="24"/>
                <w:szCs w:val="24"/>
              </w:rPr>
              <w:t>Уметь: определить наиболее подходящи</w:t>
            </w:r>
            <w:r w:rsidR="00ED6E13">
              <w:rPr>
                <w:sz w:val="24"/>
                <w:szCs w:val="24"/>
              </w:rPr>
              <w:t>е</w:t>
            </w:r>
            <w:r>
              <w:rPr>
                <w:sz w:val="24"/>
                <w:szCs w:val="24"/>
              </w:rPr>
              <w:t xml:space="preserve"> </w:t>
            </w:r>
            <w:r w:rsidR="00ED6E13">
              <w:rPr>
                <w:sz w:val="24"/>
                <w:szCs w:val="24"/>
              </w:rPr>
              <w:t>вербальные</w:t>
            </w:r>
            <w:r w:rsidR="00ED6E13" w:rsidRPr="00ED6E13">
              <w:rPr>
                <w:sz w:val="24"/>
                <w:szCs w:val="24"/>
              </w:rPr>
              <w:t xml:space="preserve"> и невербального канал</w:t>
            </w:r>
            <w:r w:rsidR="00ED6E13">
              <w:rPr>
                <w:sz w:val="24"/>
                <w:szCs w:val="24"/>
              </w:rPr>
              <w:t>ы</w:t>
            </w:r>
            <w:r w:rsidR="00ED6E13" w:rsidRPr="00ED6E13">
              <w:rPr>
                <w:sz w:val="24"/>
                <w:szCs w:val="24"/>
              </w:rPr>
              <w:t xml:space="preserve"> для адекватного выстраивания деловых отношений с зарубежными партнерами</w:t>
            </w:r>
            <w:r>
              <w:rPr>
                <w:sz w:val="24"/>
                <w:szCs w:val="24"/>
              </w:rPr>
              <w:t>.</w:t>
            </w:r>
          </w:p>
        </w:tc>
      </w:tr>
      <w:tr w:rsidR="00EF747D" w:rsidTr="00200F17">
        <w:trPr>
          <w:trHeight w:val="10615"/>
        </w:trPr>
        <w:tc>
          <w:tcPr>
            <w:tcW w:w="993" w:type="dxa"/>
          </w:tcPr>
          <w:p w:rsidR="00EF747D" w:rsidRDefault="0069729E" w:rsidP="00424741">
            <w:pPr>
              <w:widowControl w:val="0"/>
              <w:tabs>
                <w:tab w:val="left" w:pos="540"/>
              </w:tabs>
              <w:ind w:left="0" w:firstLine="0"/>
              <w:rPr>
                <w:sz w:val="24"/>
                <w:szCs w:val="24"/>
              </w:rPr>
            </w:pPr>
            <w:r>
              <w:rPr>
                <w:sz w:val="24"/>
                <w:szCs w:val="24"/>
              </w:rPr>
              <w:lastRenderedPageBreak/>
              <w:t>ПК</w:t>
            </w:r>
            <w:r w:rsidR="0087096E">
              <w:rPr>
                <w:sz w:val="24"/>
                <w:szCs w:val="24"/>
              </w:rPr>
              <w:t>П</w:t>
            </w:r>
            <w:r>
              <w:rPr>
                <w:sz w:val="24"/>
                <w:szCs w:val="24"/>
              </w:rPr>
              <w:t>-4</w:t>
            </w:r>
          </w:p>
        </w:tc>
        <w:tc>
          <w:tcPr>
            <w:tcW w:w="1701" w:type="dxa"/>
            <w:tcBorders>
              <w:top w:val="single" w:sz="8" w:space="0" w:color="00000A"/>
              <w:left w:val="single" w:sz="8" w:space="0" w:color="00000A"/>
              <w:bottom w:val="single" w:sz="8" w:space="0" w:color="00000A"/>
              <w:right w:val="single" w:sz="8" w:space="0" w:color="00000A"/>
            </w:tcBorders>
            <w:shd w:val="clear" w:color="auto" w:fill="FFFFFF"/>
            <w:tcMar>
              <w:top w:w="100" w:type="dxa"/>
              <w:left w:w="100" w:type="dxa"/>
              <w:bottom w:w="100" w:type="dxa"/>
              <w:right w:w="100" w:type="dxa"/>
            </w:tcMar>
          </w:tcPr>
          <w:p w:rsidR="00EF747D" w:rsidRDefault="0069729E" w:rsidP="00424741">
            <w:pPr>
              <w:widowControl w:val="0"/>
              <w:tabs>
                <w:tab w:val="left" w:pos="540"/>
              </w:tabs>
              <w:ind w:left="0" w:firstLine="0"/>
              <w:rPr>
                <w:color w:val="22272F"/>
                <w:sz w:val="24"/>
                <w:szCs w:val="24"/>
              </w:rPr>
            </w:pPr>
            <w:r>
              <w:rPr>
                <w:color w:val="22272F"/>
                <w:sz w:val="24"/>
                <w:szCs w:val="24"/>
              </w:rPr>
              <w:t>Способен самостоятельно определять исследовательские задачи, нацеленные на решение фундаментальных п</w:t>
            </w:r>
            <w:r w:rsidR="0087096E">
              <w:rPr>
                <w:color w:val="22272F"/>
                <w:sz w:val="24"/>
                <w:szCs w:val="24"/>
              </w:rPr>
              <w:t xml:space="preserve">роблем в области лингвистики </w:t>
            </w:r>
          </w:p>
        </w:tc>
        <w:tc>
          <w:tcPr>
            <w:tcW w:w="3118" w:type="dxa"/>
            <w:tcBorders>
              <w:top w:val="single" w:sz="8" w:space="0" w:color="00000A"/>
              <w:left w:val="nil"/>
              <w:bottom w:val="single" w:sz="8" w:space="0" w:color="00000A"/>
              <w:right w:val="single" w:sz="8" w:space="0" w:color="00000A"/>
            </w:tcBorders>
            <w:shd w:val="clear" w:color="auto" w:fill="FFFFFF"/>
            <w:tcMar>
              <w:top w:w="100" w:type="dxa"/>
              <w:left w:w="100" w:type="dxa"/>
              <w:bottom w:w="100" w:type="dxa"/>
              <w:right w:w="100" w:type="dxa"/>
            </w:tcMar>
          </w:tcPr>
          <w:p w:rsidR="00EF747D" w:rsidRDefault="0069729E" w:rsidP="00424741">
            <w:pPr>
              <w:widowControl w:val="0"/>
              <w:tabs>
                <w:tab w:val="left" w:pos="540"/>
              </w:tabs>
              <w:ind w:left="0" w:firstLine="0"/>
              <w:jc w:val="left"/>
              <w:rPr>
                <w:sz w:val="24"/>
                <w:szCs w:val="24"/>
              </w:rPr>
            </w:pPr>
            <w:r>
              <w:rPr>
                <w:sz w:val="24"/>
                <w:szCs w:val="24"/>
              </w:rPr>
              <w:t>1. Демонстри</w:t>
            </w:r>
            <w:r w:rsidR="00424741">
              <w:rPr>
                <w:sz w:val="24"/>
                <w:szCs w:val="24"/>
              </w:rPr>
              <w:t xml:space="preserve">рует уверенное знание основных </w:t>
            </w:r>
            <w:r>
              <w:rPr>
                <w:sz w:val="24"/>
                <w:szCs w:val="24"/>
              </w:rPr>
              <w:t>теоретических положений частных лингвистических дисциплин.</w:t>
            </w:r>
          </w:p>
          <w:p w:rsidR="00EF747D" w:rsidRDefault="0069729E" w:rsidP="00424741">
            <w:pPr>
              <w:widowControl w:val="0"/>
              <w:tabs>
                <w:tab w:val="left" w:pos="540"/>
              </w:tabs>
              <w:ind w:left="0" w:firstLine="0"/>
              <w:jc w:val="left"/>
              <w:rPr>
                <w:sz w:val="24"/>
                <w:szCs w:val="24"/>
              </w:rPr>
            </w:pPr>
            <w:r>
              <w:rPr>
                <w:sz w:val="24"/>
                <w:szCs w:val="24"/>
              </w:rPr>
              <w:t>2. Способен анализировать результаты научных исследований и применять их при решении исследовательс</w:t>
            </w:r>
            <w:r w:rsidR="002A3E47">
              <w:rPr>
                <w:sz w:val="24"/>
                <w:szCs w:val="24"/>
              </w:rPr>
              <w:t xml:space="preserve">ких задач в области изучаемых </w:t>
            </w:r>
            <w:r>
              <w:rPr>
                <w:sz w:val="24"/>
                <w:szCs w:val="24"/>
              </w:rPr>
              <w:t>дисциплин.</w:t>
            </w:r>
          </w:p>
          <w:p w:rsidR="005B206F" w:rsidRDefault="005B206F" w:rsidP="00424741">
            <w:pPr>
              <w:widowControl w:val="0"/>
              <w:tabs>
                <w:tab w:val="left" w:pos="540"/>
              </w:tabs>
              <w:ind w:left="0" w:firstLine="0"/>
              <w:jc w:val="left"/>
              <w:rPr>
                <w:sz w:val="24"/>
                <w:szCs w:val="24"/>
              </w:rPr>
            </w:pPr>
          </w:p>
          <w:p w:rsidR="00EF747D" w:rsidRDefault="0069729E" w:rsidP="00424741">
            <w:pPr>
              <w:widowControl w:val="0"/>
              <w:tabs>
                <w:tab w:val="left" w:pos="540"/>
              </w:tabs>
              <w:ind w:left="0" w:firstLine="0"/>
              <w:jc w:val="left"/>
              <w:rPr>
                <w:sz w:val="24"/>
                <w:szCs w:val="24"/>
              </w:rPr>
            </w:pPr>
            <w:r>
              <w:rPr>
                <w:sz w:val="24"/>
                <w:szCs w:val="24"/>
              </w:rPr>
              <w:t>3. Выражает готовность к исследованию новейших тенденций в области изучаемых  дисциплин, применению навыков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w:t>
            </w:r>
          </w:p>
        </w:tc>
        <w:tc>
          <w:tcPr>
            <w:tcW w:w="4395" w:type="dxa"/>
          </w:tcPr>
          <w:p w:rsidR="00827D82" w:rsidRPr="00B40904" w:rsidRDefault="00827D82" w:rsidP="00827D82">
            <w:pPr>
              <w:ind w:left="0" w:firstLine="0"/>
              <w:jc w:val="left"/>
              <w:rPr>
                <w:sz w:val="24"/>
                <w:szCs w:val="24"/>
              </w:rPr>
            </w:pPr>
            <w:r>
              <w:rPr>
                <w:sz w:val="24"/>
                <w:szCs w:val="24"/>
              </w:rPr>
              <w:t>1</w:t>
            </w:r>
            <w:r w:rsidRPr="00B40904">
              <w:rPr>
                <w:sz w:val="24"/>
                <w:szCs w:val="24"/>
              </w:rPr>
              <w:t>. Знать: основные теоретические положения дисциплины «Международный бизнес и основы международного предпринимательства (на английском языке)».</w:t>
            </w:r>
          </w:p>
          <w:p w:rsidR="00827D82" w:rsidRPr="00B40904" w:rsidRDefault="00827D82" w:rsidP="00827D82">
            <w:pPr>
              <w:ind w:left="0" w:firstLine="0"/>
              <w:jc w:val="left"/>
              <w:rPr>
                <w:sz w:val="24"/>
                <w:szCs w:val="24"/>
              </w:rPr>
            </w:pPr>
            <w:r w:rsidRPr="00B40904">
              <w:rPr>
                <w:sz w:val="24"/>
                <w:szCs w:val="24"/>
              </w:rPr>
              <w:t>Уметь: использовать основные теоретические положения дисциплины «Международный бизнес и основы международного предпринимательства (на английском языке)» в собственной научно-исследовательской работе.</w:t>
            </w:r>
          </w:p>
          <w:p w:rsidR="00827D82" w:rsidRPr="00B40904" w:rsidRDefault="00827D82" w:rsidP="00827D82">
            <w:pPr>
              <w:ind w:left="0" w:firstLine="0"/>
              <w:jc w:val="left"/>
              <w:rPr>
                <w:sz w:val="24"/>
                <w:szCs w:val="24"/>
              </w:rPr>
            </w:pPr>
          </w:p>
          <w:p w:rsidR="00827D82" w:rsidRDefault="00827D82" w:rsidP="00827D82">
            <w:pPr>
              <w:ind w:left="0" w:firstLine="0"/>
              <w:jc w:val="left"/>
              <w:rPr>
                <w:sz w:val="24"/>
                <w:szCs w:val="24"/>
              </w:rPr>
            </w:pPr>
            <w:r w:rsidRPr="00B40904">
              <w:rPr>
                <w:sz w:val="24"/>
                <w:szCs w:val="24"/>
              </w:rPr>
              <w:t>2.Знать: выводы и результаты научных исследований в рамках дисциплины «Международный бизнес и основы международного предпринимательства (на английском языке)».</w:t>
            </w:r>
          </w:p>
          <w:p w:rsidR="00827D82" w:rsidRPr="00912233" w:rsidRDefault="00827D82" w:rsidP="00827D82">
            <w:pPr>
              <w:ind w:left="0" w:firstLine="0"/>
              <w:jc w:val="left"/>
              <w:rPr>
                <w:sz w:val="24"/>
                <w:szCs w:val="24"/>
              </w:rPr>
            </w:pPr>
            <w:r w:rsidRPr="00912233">
              <w:rPr>
                <w:sz w:val="24"/>
                <w:szCs w:val="24"/>
              </w:rPr>
              <w:t>Уметь: использовать выводы и результаты научных исследований в собственной академической работе.</w:t>
            </w:r>
          </w:p>
          <w:p w:rsidR="00827D82" w:rsidRDefault="00827D82" w:rsidP="00827D82">
            <w:pPr>
              <w:ind w:left="0" w:firstLine="0"/>
              <w:jc w:val="left"/>
              <w:rPr>
                <w:sz w:val="24"/>
                <w:szCs w:val="24"/>
              </w:rPr>
            </w:pPr>
          </w:p>
          <w:p w:rsidR="00827D82" w:rsidRDefault="00827D82" w:rsidP="00827D82">
            <w:pPr>
              <w:ind w:left="0" w:firstLine="0"/>
              <w:jc w:val="left"/>
              <w:rPr>
                <w:sz w:val="24"/>
                <w:szCs w:val="24"/>
              </w:rPr>
            </w:pPr>
          </w:p>
          <w:p w:rsidR="00827D82" w:rsidRDefault="00827D82" w:rsidP="00827D82">
            <w:pPr>
              <w:ind w:left="0" w:firstLine="0"/>
              <w:jc w:val="left"/>
              <w:rPr>
                <w:sz w:val="24"/>
                <w:szCs w:val="24"/>
              </w:rPr>
            </w:pPr>
          </w:p>
          <w:p w:rsidR="00827D82" w:rsidRDefault="00827D82" w:rsidP="00827D82">
            <w:pPr>
              <w:ind w:left="0" w:firstLine="0"/>
              <w:jc w:val="left"/>
              <w:rPr>
                <w:sz w:val="24"/>
                <w:szCs w:val="24"/>
              </w:rPr>
            </w:pPr>
          </w:p>
          <w:p w:rsidR="00827D82" w:rsidRDefault="00827D82" w:rsidP="00827D82">
            <w:pPr>
              <w:ind w:left="0" w:firstLine="0"/>
              <w:jc w:val="left"/>
              <w:rPr>
                <w:sz w:val="24"/>
                <w:szCs w:val="24"/>
              </w:rPr>
            </w:pPr>
          </w:p>
          <w:p w:rsidR="00827D82" w:rsidRPr="00B40904" w:rsidRDefault="00827D82" w:rsidP="00827D82">
            <w:pPr>
              <w:ind w:left="0" w:firstLine="0"/>
              <w:jc w:val="left"/>
              <w:rPr>
                <w:sz w:val="24"/>
                <w:szCs w:val="24"/>
              </w:rPr>
            </w:pPr>
            <w:r w:rsidRPr="00B40904">
              <w:rPr>
                <w:sz w:val="24"/>
                <w:szCs w:val="24"/>
              </w:rPr>
              <w:t>3.Знать: современные тенденции и методы, используемые в рамках   дисциплины «Международный бизнес и основы международного предпринимательства (на английском языке)»</w:t>
            </w:r>
          </w:p>
          <w:p w:rsidR="00EF747D" w:rsidRDefault="00827D82" w:rsidP="00200F17">
            <w:pPr>
              <w:ind w:left="0" w:firstLine="0"/>
              <w:jc w:val="left"/>
              <w:rPr>
                <w:sz w:val="24"/>
                <w:szCs w:val="24"/>
              </w:rPr>
            </w:pPr>
            <w:r w:rsidRPr="00912233">
              <w:rPr>
                <w:sz w:val="24"/>
                <w:szCs w:val="24"/>
              </w:rPr>
              <w:t>Уметь: анализировать, оценивать, систематизировать и обобщать результаты научных исследований в свете новейших методик дисциплины</w:t>
            </w:r>
            <w:r>
              <w:rPr>
                <w:sz w:val="24"/>
                <w:szCs w:val="24"/>
              </w:rPr>
              <w:t xml:space="preserve"> </w:t>
            </w:r>
            <w:r w:rsidRPr="00912233">
              <w:rPr>
                <w:sz w:val="24"/>
                <w:szCs w:val="24"/>
              </w:rPr>
              <w:t>«Международный бизнес и основы международного предпринимательства (на английском языке)».</w:t>
            </w:r>
            <w:r w:rsidR="00200F17">
              <w:rPr>
                <w:sz w:val="24"/>
                <w:szCs w:val="24"/>
              </w:rPr>
              <w:t xml:space="preserve"> </w:t>
            </w:r>
          </w:p>
        </w:tc>
      </w:tr>
    </w:tbl>
    <w:p w:rsidR="00EF747D" w:rsidRDefault="00EF747D">
      <w:pPr>
        <w:tabs>
          <w:tab w:val="left" w:pos="993"/>
        </w:tabs>
        <w:spacing w:after="0" w:line="360" w:lineRule="auto"/>
        <w:ind w:left="0" w:firstLine="709"/>
      </w:pPr>
    </w:p>
    <w:p w:rsidR="00EF747D" w:rsidRDefault="0069729E">
      <w:pPr>
        <w:spacing w:after="340" w:line="246" w:lineRule="auto"/>
        <w:ind w:left="10" w:right="-13" w:firstLine="247"/>
        <w:jc w:val="right"/>
      </w:pPr>
      <w:r>
        <w:rPr>
          <w:b/>
        </w:rPr>
        <w:t>3.</w:t>
      </w:r>
      <w:r>
        <w:rPr>
          <w:rFonts w:ascii="Arial" w:eastAsia="Arial" w:hAnsi="Arial" w:cs="Arial"/>
          <w:b/>
        </w:rPr>
        <w:t xml:space="preserve"> </w:t>
      </w:r>
      <w:r>
        <w:rPr>
          <w:rFonts w:ascii="Arial" w:eastAsia="Arial" w:hAnsi="Arial" w:cs="Arial"/>
          <w:b/>
        </w:rPr>
        <w:tab/>
      </w:r>
      <w:r>
        <w:rPr>
          <w:b/>
        </w:rPr>
        <w:t xml:space="preserve">Место дисциплины в структуре образовательной программы  </w:t>
      </w:r>
    </w:p>
    <w:p w:rsidR="00EF747D" w:rsidRDefault="0069729E" w:rsidP="000C2617">
      <w:pPr>
        <w:pStyle w:val="a6"/>
        <w:numPr>
          <w:ilvl w:val="0"/>
          <w:numId w:val="15"/>
        </w:numPr>
        <w:spacing w:after="0" w:line="240" w:lineRule="auto"/>
      </w:pPr>
      <w:r>
        <w:t>Дисциплина «</w:t>
      </w:r>
      <w:r w:rsidR="000C2617" w:rsidRPr="000C2617">
        <w:t>Международные коммуникации и корпоративная культура</w:t>
      </w:r>
      <w:r>
        <w:t>» входит в число дисциплин по выбору по направлению подготовки 45.03.02 Лингвистика.</w:t>
      </w:r>
    </w:p>
    <w:p w:rsidR="00EF747D" w:rsidRDefault="00EF747D" w:rsidP="00200F17">
      <w:pPr>
        <w:spacing w:after="0" w:line="276" w:lineRule="auto"/>
        <w:ind w:left="0" w:firstLine="540"/>
      </w:pPr>
      <w:bookmarkStart w:id="1" w:name="_GoBack"/>
      <w:bookmarkEnd w:id="1"/>
    </w:p>
    <w:p w:rsidR="001220F4" w:rsidRDefault="001220F4" w:rsidP="00200F17">
      <w:pPr>
        <w:spacing w:after="0" w:line="276" w:lineRule="auto"/>
        <w:ind w:left="0" w:firstLine="540"/>
      </w:pPr>
    </w:p>
    <w:p w:rsidR="00EF747D" w:rsidRPr="00200F17" w:rsidRDefault="00200F17" w:rsidP="00200F17">
      <w:pPr>
        <w:spacing w:after="0" w:line="276" w:lineRule="auto"/>
        <w:ind w:left="0" w:firstLine="0"/>
        <w:rPr>
          <w:b/>
        </w:rPr>
      </w:pPr>
      <w:r>
        <w:rPr>
          <w:b/>
        </w:rPr>
        <w:lastRenderedPageBreak/>
        <w:t>4.</w:t>
      </w:r>
      <w:r w:rsidR="0069729E" w:rsidRPr="00200F17">
        <w:rPr>
          <w:b/>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rsidR="00200F17" w:rsidRDefault="00200F17" w:rsidP="00200F17">
      <w:pPr>
        <w:pStyle w:val="a6"/>
        <w:spacing w:after="0" w:line="276" w:lineRule="auto"/>
        <w:ind w:left="1039" w:firstLine="0"/>
      </w:pPr>
    </w:p>
    <w:p w:rsidR="00EF747D" w:rsidRDefault="0069729E" w:rsidP="00200F17">
      <w:pPr>
        <w:spacing w:after="0" w:line="276" w:lineRule="auto"/>
        <w:ind w:left="0" w:firstLine="247"/>
      </w:pPr>
      <w:r>
        <w:t>Общая трудоемкость дисциплины составляет 3 зачетные единицы (108 часов).</w:t>
      </w:r>
    </w:p>
    <w:p w:rsidR="00EF747D" w:rsidRDefault="0069729E" w:rsidP="00200F17">
      <w:pPr>
        <w:spacing w:after="0" w:line="276" w:lineRule="auto"/>
        <w:ind w:left="0" w:firstLine="247"/>
      </w:pPr>
      <w:r>
        <w:t>Вид промежуточной аттестации –</w:t>
      </w:r>
      <w:r w:rsidR="00050D42">
        <w:t>зачет</w:t>
      </w:r>
      <w:r>
        <w:t xml:space="preserve">. </w:t>
      </w:r>
    </w:p>
    <w:p w:rsidR="00EF747D" w:rsidRDefault="001220F4" w:rsidP="001220F4">
      <w:r w:rsidRPr="002A3E47">
        <w:t xml:space="preserve">                                                                                                                 </w:t>
      </w:r>
      <w:r w:rsidR="0069729E">
        <w:t>Таблица 2</w:t>
      </w:r>
    </w:p>
    <w:p w:rsidR="00EF747D" w:rsidRDefault="0069729E">
      <w:pPr>
        <w:spacing w:after="0" w:line="360" w:lineRule="auto"/>
        <w:ind w:left="0" w:firstLine="247"/>
        <w:jc w:val="center"/>
      </w:pPr>
      <w:r>
        <w:rPr>
          <w:b/>
        </w:rPr>
        <w:t xml:space="preserve">Вид учебной работы по дисциплине </w:t>
      </w:r>
    </w:p>
    <w:tbl>
      <w:tblPr>
        <w:tblStyle w:val="af1"/>
        <w:tblW w:w="9498" w:type="dxa"/>
        <w:tblInd w:w="-5" w:type="dxa"/>
        <w:tblLayout w:type="fixed"/>
        <w:tblLook w:val="0400" w:firstRow="0" w:lastRow="0" w:firstColumn="0" w:lastColumn="0" w:noHBand="0" w:noVBand="1"/>
      </w:tblPr>
      <w:tblGrid>
        <w:gridCol w:w="5355"/>
        <w:gridCol w:w="1985"/>
        <w:gridCol w:w="2158"/>
      </w:tblGrid>
      <w:tr w:rsidR="00EF747D">
        <w:trPr>
          <w:trHeight w:val="451"/>
        </w:trPr>
        <w:tc>
          <w:tcPr>
            <w:tcW w:w="5355" w:type="dxa"/>
            <w:vMerge w:val="restart"/>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0" w:firstLine="0"/>
              <w:jc w:val="center"/>
              <w:rPr>
                <w:sz w:val="24"/>
                <w:szCs w:val="24"/>
              </w:rPr>
            </w:pPr>
            <w:r>
              <w:rPr>
                <w:b/>
                <w:sz w:val="24"/>
                <w:szCs w:val="24"/>
              </w:rPr>
              <w:t xml:space="preserve">Вид учебной работы по дисциплине </w:t>
            </w:r>
          </w:p>
        </w:tc>
        <w:tc>
          <w:tcPr>
            <w:tcW w:w="1985" w:type="dxa"/>
            <w:vMerge w:val="restart"/>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89" w:right="27" w:firstLine="0"/>
              <w:jc w:val="center"/>
              <w:rPr>
                <w:sz w:val="24"/>
                <w:szCs w:val="24"/>
              </w:rPr>
            </w:pPr>
            <w:r>
              <w:rPr>
                <w:b/>
                <w:sz w:val="24"/>
                <w:szCs w:val="24"/>
              </w:rPr>
              <w:t xml:space="preserve">Всего  (часы) </w:t>
            </w:r>
          </w:p>
        </w:tc>
        <w:tc>
          <w:tcPr>
            <w:tcW w:w="2158" w:type="dxa"/>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0" w:firstLine="0"/>
              <w:jc w:val="center"/>
              <w:rPr>
                <w:sz w:val="24"/>
                <w:szCs w:val="24"/>
              </w:rPr>
            </w:pPr>
            <w:r>
              <w:rPr>
                <w:b/>
                <w:sz w:val="24"/>
                <w:szCs w:val="24"/>
              </w:rPr>
              <w:t>Семестр</w:t>
            </w:r>
          </w:p>
        </w:tc>
      </w:tr>
      <w:tr w:rsidR="00EF747D">
        <w:trPr>
          <w:trHeight w:val="362"/>
        </w:trPr>
        <w:tc>
          <w:tcPr>
            <w:tcW w:w="5355" w:type="dxa"/>
            <w:vMerge/>
            <w:tcBorders>
              <w:top w:val="single" w:sz="4" w:space="0" w:color="000000"/>
              <w:left w:val="single" w:sz="4" w:space="0" w:color="000000"/>
              <w:bottom w:val="single" w:sz="4" w:space="0" w:color="000000"/>
              <w:right w:val="single" w:sz="4" w:space="0" w:color="000000"/>
            </w:tcBorders>
          </w:tcPr>
          <w:p w:rsidR="00EF747D" w:rsidRDefault="00EF747D">
            <w:pPr>
              <w:widowControl w:val="0"/>
              <w:pBdr>
                <w:top w:val="nil"/>
                <w:left w:val="nil"/>
                <w:bottom w:val="nil"/>
                <w:right w:val="nil"/>
                <w:between w:val="nil"/>
              </w:pBdr>
              <w:spacing w:line="276" w:lineRule="auto"/>
              <w:ind w:left="0" w:firstLine="0"/>
              <w:jc w:val="left"/>
              <w:rPr>
                <w:sz w:val="24"/>
                <w:szCs w:val="24"/>
              </w:rPr>
            </w:pPr>
          </w:p>
        </w:tc>
        <w:tc>
          <w:tcPr>
            <w:tcW w:w="1985" w:type="dxa"/>
            <w:vMerge/>
            <w:tcBorders>
              <w:top w:val="single" w:sz="4" w:space="0" w:color="000000"/>
              <w:left w:val="single" w:sz="4" w:space="0" w:color="000000"/>
              <w:bottom w:val="single" w:sz="4" w:space="0" w:color="000000"/>
              <w:right w:val="single" w:sz="4" w:space="0" w:color="000000"/>
            </w:tcBorders>
          </w:tcPr>
          <w:p w:rsidR="00EF747D" w:rsidRDefault="00EF747D">
            <w:pPr>
              <w:widowControl w:val="0"/>
              <w:pBdr>
                <w:top w:val="nil"/>
                <w:left w:val="nil"/>
                <w:bottom w:val="nil"/>
                <w:right w:val="nil"/>
                <w:between w:val="nil"/>
              </w:pBdr>
              <w:spacing w:line="276" w:lineRule="auto"/>
              <w:ind w:left="0" w:firstLine="0"/>
              <w:jc w:val="left"/>
              <w:rPr>
                <w:sz w:val="24"/>
                <w:szCs w:val="24"/>
              </w:rPr>
            </w:pPr>
          </w:p>
        </w:tc>
        <w:tc>
          <w:tcPr>
            <w:tcW w:w="2158" w:type="dxa"/>
            <w:tcBorders>
              <w:top w:val="single" w:sz="4" w:space="0" w:color="000000"/>
              <w:left w:val="single" w:sz="4" w:space="0" w:color="000000"/>
              <w:bottom w:val="single" w:sz="4" w:space="0" w:color="000000"/>
              <w:right w:val="single" w:sz="4" w:space="0" w:color="000000"/>
            </w:tcBorders>
          </w:tcPr>
          <w:p w:rsidR="00EF747D" w:rsidRDefault="00280A5C">
            <w:pPr>
              <w:spacing w:line="276" w:lineRule="auto"/>
              <w:ind w:left="0" w:firstLine="0"/>
              <w:jc w:val="center"/>
              <w:rPr>
                <w:sz w:val="24"/>
                <w:szCs w:val="24"/>
              </w:rPr>
            </w:pPr>
            <w:r>
              <w:rPr>
                <w:b/>
                <w:sz w:val="24"/>
                <w:szCs w:val="24"/>
              </w:rPr>
              <w:t>7</w:t>
            </w:r>
          </w:p>
        </w:tc>
      </w:tr>
      <w:tr w:rsidR="00EF747D">
        <w:trPr>
          <w:trHeight w:val="331"/>
        </w:trPr>
        <w:tc>
          <w:tcPr>
            <w:tcW w:w="5355" w:type="dxa"/>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0" w:firstLine="0"/>
              <w:rPr>
                <w:sz w:val="24"/>
                <w:szCs w:val="24"/>
              </w:rPr>
            </w:pPr>
            <w:r>
              <w:rPr>
                <w:b/>
                <w:sz w:val="24"/>
                <w:szCs w:val="24"/>
              </w:rPr>
              <w:t xml:space="preserve">Общая трудоёмкость дисциплины </w:t>
            </w:r>
          </w:p>
        </w:tc>
        <w:tc>
          <w:tcPr>
            <w:tcW w:w="1985" w:type="dxa"/>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0" w:firstLine="0"/>
              <w:jc w:val="center"/>
              <w:rPr>
                <w:sz w:val="24"/>
                <w:szCs w:val="24"/>
              </w:rPr>
            </w:pPr>
            <w:r>
              <w:rPr>
                <w:b/>
                <w:sz w:val="24"/>
                <w:szCs w:val="24"/>
              </w:rPr>
              <w:t>108</w:t>
            </w:r>
          </w:p>
        </w:tc>
        <w:tc>
          <w:tcPr>
            <w:tcW w:w="2158" w:type="dxa"/>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0" w:firstLine="0"/>
              <w:jc w:val="center"/>
              <w:rPr>
                <w:sz w:val="24"/>
                <w:szCs w:val="24"/>
              </w:rPr>
            </w:pPr>
            <w:r>
              <w:rPr>
                <w:b/>
                <w:sz w:val="24"/>
                <w:szCs w:val="24"/>
              </w:rPr>
              <w:t>108</w:t>
            </w:r>
          </w:p>
        </w:tc>
      </w:tr>
      <w:tr w:rsidR="00EF747D">
        <w:trPr>
          <w:trHeight w:val="332"/>
        </w:trPr>
        <w:tc>
          <w:tcPr>
            <w:tcW w:w="5355" w:type="dxa"/>
            <w:tcBorders>
              <w:top w:val="single" w:sz="4" w:space="0" w:color="000000"/>
              <w:left w:val="single" w:sz="4" w:space="0" w:color="000000"/>
              <w:bottom w:val="single" w:sz="4" w:space="0" w:color="000000"/>
              <w:right w:val="single" w:sz="4" w:space="0" w:color="000000"/>
            </w:tcBorders>
          </w:tcPr>
          <w:p w:rsidR="00EF747D" w:rsidRDefault="00D0154A" w:rsidP="00417C25">
            <w:pPr>
              <w:spacing w:line="276" w:lineRule="auto"/>
              <w:ind w:left="0" w:firstLine="0"/>
              <w:jc w:val="center"/>
              <w:rPr>
                <w:sz w:val="24"/>
                <w:szCs w:val="24"/>
              </w:rPr>
            </w:pPr>
            <w:r>
              <w:rPr>
                <w:b/>
                <w:i/>
                <w:sz w:val="24"/>
                <w:szCs w:val="24"/>
              </w:rPr>
              <w:t>Контактная работа-</w:t>
            </w:r>
            <w:r w:rsidR="0069729E">
              <w:rPr>
                <w:b/>
                <w:i/>
                <w:sz w:val="24"/>
                <w:szCs w:val="24"/>
              </w:rPr>
              <w:t xml:space="preserve">Аудиторные занятия </w:t>
            </w:r>
          </w:p>
        </w:tc>
        <w:tc>
          <w:tcPr>
            <w:tcW w:w="1985" w:type="dxa"/>
            <w:tcBorders>
              <w:top w:val="single" w:sz="4" w:space="0" w:color="000000"/>
              <w:left w:val="single" w:sz="4" w:space="0" w:color="000000"/>
              <w:bottom w:val="single" w:sz="4" w:space="0" w:color="000000"/>
              <w:right w:val="single" w:sz="4" w:space="0" w:color="000000"/>
            </w:tcBorders>
          </w:tcPr>
          <w:p w:rsidR="00EF747D" w:rsidRDefault="002729EC">
            <w:pPr>
              <w:spacing w:line="276" w:lineRule="auto"/>
              <w:ind w:left="0" w:firstLine="0"/>
              <w:jc w:val="center"/>
              <w:rPr>
                <w:sz w:val="24"/>
                <w:szCs w:val="24"/>
              </w:rPr>
            </w:pPr>
            <w:r>
              <w:rPr>
                <w:b/>
                <w:i/>
                <w:sz w:val="24"/>
                <w:szCs w:val="24"/>
              </w:rPr>
              <w:t>68</w:t>
            </w:r>
          </w:p>
        </w:tc>
        <w:tc>
          <w:tcPr>
            <w:tcW w:w="2158" w:type="dxa"/>
            <w:tcBorders>
              <w:top w:val="single" w:sz="4" w:space="0" w:color="000000"/>
              <w:left w:val="single" w:sz="4" w:space="0" w:color="000000"/>
              <w:bottom w:val="single" w:sz="4" w:space="0" w:color="000000"/>
              <w:right w:val="single" w:sz="4" w:space="0" w:color="000000"/>
            </w:tcBorders>
          </w:tcPr>
          <w:p w:rsidR="00EF747D" w:rsidRDefault="002729EC">
            <w:pPr>
              <w:spacing w:line="276" w:lineRule="auto"/>
              <w:ind w:left="0" w:firstLine="0"/>
              <w:jc w:val="center"/>
              <w:rPr>
                <w:sz w:val="24"/>
                <w:szCs w:val="24"/>
              </w:rPr>
            </w:pPr>
            <w:r>
              <w:rPr>
                <w:b/>
                <w:i/>
                <w:sz w:val="24"/>
                <w:szCs w:val="24"/>
              </w:rPr>
              <w:t>68</w:t>
            </w:r>
          </w:p>
        </w:tc>
      </w:tr>
      <w:tr w:rsidR="00EF747D">
        <w:trPr>
          <w:trHeight w:val="334"/>
        </w:trPr>
        <w:tc>
          <w:tcPr>
            <w:tcW w:w="5355" w:type="dxa"/>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0" w:firstLine="0"/>
              <w:jc w:val="center"/>
              <w:rPr>
                <w:sz w:val="24"/>
                <w:szCs w:val="24"/>
              </w:rPr>
            </w:pPr>
            <w:r>
              <w:rPr>
                <w:i/>
                <w:sz w:val="24"/>
                <w:szCs w:val="24"/>
              </w:rPr>
              <w:t xml:space="preserve">Лекции </w:t>
            </w:r>
          </w:p>
        </w:tc>
        <w:tc>
          <w:tcPr>
            <w:tcW w:w="1985" w:type="dxa"/>
            <w:tcBorders>
              <w:top w:val="single" w:sz="4" w:space="0" w:color="000000"/>
              <w:left w:val="single" w:sz="4" w:space="0" w:color="000000"/>
              <w:bottom w:val="single" w:sz="4" w:space="0" w:color="000000"/>
              <w:right w:val="single" w:sz="4" w:space="0" w:color="000000"/>
            </w:tcBorders>
          </w:tcPr>
          <w:p w:rsidR="00EF747D" w:rsidRDefault="002729EC">
            <w:pPr>
              <w:spacing w:line="276" w:lineRule="auto"/>
              <w:ind w:left="0" w:firstLine="0"/>
              <w:jc w:val="center"/>
              <w:rPr>
                <w:sz w:val="24"/>
                <w:szCs w:val="24"/>
              </w:rPr>
            </w:pPr>
            <w:r>
              <w:rPr>
                <w:i/>
                <w:sz w:val="24"/>
                <w:szCs w:val="24"/>
              </w:rPr>
              <w:t>34</w:t>
            </w:r>
          </w:p>
        </w:tc>
        <w:tc>
          <w:tcPr>
            <w:tcW w:w="2158" w:type="dxa"/>
            <w:tcBorders>
              <w:top w:val="single" w:sz="4" w:space="0" w:color="000000"/>
              <w:left w:val="single" w:sz="4" w:space="0" w:color="000000"/>
              <w:bottom w:val="single" w:sz="4" w:space="0" w:color="000000"/>
              <w:right w:val="single" w:sz="4" w:space="0" w:color="000000"/>
            </w:tcBorders>
          </w:tcPr>
          <w:p w:rsidR="00EF747D" w:rsidRDefault="002729EC">
            <w:pPr>
              <w:spacing w:line="276" w:lineRule="auto"/>
              <w:ind w:left="0" w:firstLine="0"/>
              <w:jc w:val="center"/>
              <w:rPr>
                <w:sz w:val="24"/>
                <w:szCs w:val="24"/>
              </w:rPr>
            </w:pPr>
            <w:r>
              <w:rPr>
                <w:i/>
                <w:sz w:val="24"/>
                <w:szCs w:val="24"/>
              </w:rPr>
              <w:t>34</w:t>
            </w:r>
          </w:p>
        </w:tc>
      </w:tr>
      <w:tr w:rsidR="00EF747D" w:rsidTr="00200F17">
        <w:trPr>
          <w:trHeight w:val="438"/>
        </w:trPr>
        <w:tc>
          <w:tcPr>
            <w:tcW w:w="5355" w:type="dxa"/>
            <w:tcBorders>
              <w:top w:val="single" w:sz="4" w:space="0" w:color="000000"/>
              <w:left w:val="single" w:sz="4" w:space="0" w:color="000000"/>
              <w:bottom w:val="single" w:sz="4" w:space="0" w:color="000000"/>
              <w:right w:val="single" w:sz="4" w:space="0" w:color="000000"/>
            </w:tcBorders>
          </w:tcPr>
          <w:p w:rsidR="00EF747D" w:rsidRDefault="0069729E" w:rsidP="00200F17">
            <w:pPr>
              <w:spacing w:line="276" w:lineRule="auto"/>
              <w:ind w:left="0" w:firstLine="0"/>
              <w:jc w:val="center"/>
              <w:rPr>
                <w:sz w:val="24"/>
                <w:szCs w:val="24"/>
              </w:rPr>
            </w:pPr>
            <w:r>
              <w:rPr>
                <w:i/>
                <w:sz w:val="24"/>
                <w:szCs w:val="24"/>
              </w:rPr>
              <w:t xml:space="preserve">Практические и семинарские занятия </w:t>
            </w:r>
          </w:p>
        </w:tc>
        <w:tc>
          <w:tcPr>
            <w:tcW w:w="1985" w:type="dxa"/>
            <w:tcBorders>
              <w:top w:val="single" w:sz="4" w:space="0" w:color="000000"/>
              <w:left w:val="single" w:sz="4" w:space="0" w:color="000000"/>
              <w:bottom w:val="single" w:sz="4" w:space="0" w:color="000000"/>
              <w:right w:val="single" w:sz="4" w:space="0" w:color="000000"/>
            </w:tcBorders>
          </w:tcPr>
          <w:p w:rsidR="00EF747D" w:rsidRDefault="002729EC">
            <w:pPr>
              <w:spacing w:line="276" w:lineRule="auto"/>
              <w:ind w:left="0" w:firstLine="0"/>
              <w:jc w:val="center"/>
              <w:rPr>
                <w:sz w:val="24"/>
                <w:szCs w:val="24"/>
              </w:rPr>
            </w:pPr>
            <w:r>
              <w:rPr>
                <w:i/>
                <w:sz w:val="24"/>
                <w:szCs w:val="24"/>
              </w:rPr>
              <w:t>34</w:t>
            </w:r>
          </w:p>
        </w:tc>
        <w:tc>
          <w:tcPr>
            <w:tcW w:w="2158" w:type="dxa"/>
            <w:tcBorders>
              <w:top w:val="single" w:sz="4" w:space="0" w:color="000000"/>
              <w:left w:val="single" w:sz="4" w:space="0" w:color="000000"/>
              <w:bottom w:val="single" w:sz="4" w:space="0" w:color="000000"/>
              <w:right w:val="single" w:sz="4" w:space="0" w:color="000000"/>
            </w:tcBorders>
          </w:tcPr>
          <w:p w:rsidR="00EF747D" w:rsidRDefault="002729EC">
            <w:pPr>
              <w:spacing w:line="276" w:lineRule="auto"/>
              <w:ind w:left="0" w:firstLine="0"/>
              <w:jc w:val="center"/>
              <w:rPr>
                <w:sz w:val="24"/>
                <w:szCs w:val="24"/>
              </w:rPr>
            </w:pPr>
            <w:r>
              <w:rPr>
                <w:i/>
                <w:sz w:val="24"/>
                <w:szCs w:val="24"/>
              </w:rPr>
              <w:t>34</w:t>
            </w:r>
          </w:p>
        </w:tc>
      </w:tr>
      <w:tr w:rsidR="00EF747D">
        <w:trPr>
          <w:trHeight w:val="367"/>
        </w:trPr>
        <w:tc>
          <w:tcPr>
            <w:tcW w:w="5355" w:type="dxa"/>
            <w:tcBorders>
              <w:top w:val="single" w:sz="4" w:space="0" w:color="000000"/>
              <w:left w:val="single" w:sz="4" w:space="0" w:color="000000"/>
              <w:bottom w:val="single" w:sz="4" w:space="0" w:color="000000"/>
              <w:right w:val="single" w:sz="4" w:space="0" w:color="000000"/>
            </w:tcBorders>
          </w:tcPr>
          <w:p w:rsidR="00EF747D" w:rsidRPr="00D0154A" w:rsidRDefault="0069729E">
            <w:pPr>
              <w:spacing w:line="276" w:lineRule="auto"/>
              <w:ind w:left="0" w:firstLine="0"/>
              <w:jc w:val="center"/>
              <w:rPr>
                <w:sz w:val="24"/>
                <w:szCs w:val="24"/>
              </w:rPr>
            </w:pPr>
            <w:r w:rsidRPr="00D0154A">
              <w:rPr>
                <w:b/>
                <w:i/>
                <w:sz w:val="24"/>
                <w:szCs w:val="24"/>
              </w:rPr>
              <w:t xml:space="preserve">Самостоятельная работа </w:t>
            </w:r>
          </w:p>
        </w:tc>
        <w:tc>
          <w:tcPr>
            <w:tcW w:w="1985" w:type="dxa"/>
            <w:tcBorders>
              <w:top w:val="single" w:sz="4" w:space="0" w:color="000000"/>
              <w:left w:val="single" w:sz="4" w:space="0" w:color="000000"/>
              <w:bottom w:val="single" w:sz="4" w:space="0" w:color="000000"/>
              <w:right w:val="single" w:sz="4" w:space="0" w:color="000000"/>
            </w:tcBorders>
          </w:tcPr>
          <w:p w:rsidR="00EF747D" w:rsidRPr="00D0154A" w:rsidRDefault="002729EC">
            <w:pPr>
              <w:spacing w:line="276" w:lineRule="auto"/>
              <w:ind w:left="0" w:firstLine="0"/>
              <w:jc w:val="center"/>
              <w:rPr>
                <w:sz w:val="24"/>
                <w:szCs w:val="24"/>
              </w:rPr>
            </w:pPr>
            <w:r w:rsidRPr="00D0154A">
              <w:rPr>
                <w:b/>
                <w:i/>
                <w:sz w:val="24"/>
                <w:szCs w:val="24"/>
              </w:rPr>
              <w:t>40</w:t>
            </w:r>
          </w:p>
        </w:tc>
        <w:tc>
          <w:tcPr>
            <w:tcW w:w="2158" w:type="dxa"/>
            <w:tcBorders>
              <w:top w:val="single" w:sz="4" w:space="0" w:color="000000"/>
              <w:left w:val="single" w:sz="4" w:space="0" w:color="000000"/>
              <w:bottom w:val="single" w:sz="4" w:space="0" w:color="000000"/>
              <w:right w:val="single" w:sz="4" w:space="0" w:color="000000"/>
            </w:tcBorders>
          </w:tcPr>
          <w:p w:rsidR="00EF747D" w:rsidRDefault="002729EC">
            <w:pPr>
              <w:spacing w:line="276" w:lineRule="auto"/>
              <w:ind w:left="0" w:firstLine="0"/>
              <w:jc w:val="center"/>
              <w:rPr>
                <w:sz w:val="24"/>
                <w:szCs w:val="24"/>
              </w:rPr>
            </w:pPr>
            <w:r>
              <w:rPr>
                <w:b/>
                <w:i/>
                <w:sz w:val="24"/>
                <w:szCs w:val="24"/>
              </w:rPr>
              <w:t>40</w:t>
            </w:r>
          </w:p>
        </w:tc>
      </w:tr>
      <w:tr w:rsidR="00200F17">
        <w:trPr>
          <w:trHeight w:val="331"/>
        </w:trPr>
        <w:tc>
          <w:tcPr>
            <w:tcW w:w="5355" w:type="dxa"/>
            <w:tcBorders>
              <w:top w:val="single" w:sz="4" w:space="0" w:color="000000"/>
              <w:left w:val="single" w:sz="4" w:space="0" w:color="000000"/>
              <w:bottom w:val="single" w:sz="4" w:space="0" w:color="000000"/>
              <w:right w:val="single" w:sz="4" w:space="0" w:color="000000"/>
            </w:tcBorders>
          </w:tcPr>
          <w:p w:rsidR="00200F17" w:rsidRDefault="00200F17">
            <w:pPr>
              <w:spacing w:line="276" w:lineRule="auto"/>
              <w:ind w:left="0" w:firstLine="0"/>
              <w:jc w:val="center"/>
              <w:rPr>
                <w:sz w:val="24"/>
                <w:szCs w:val="24"/>
              </w:rPr>
            </w:pPr>
            <w:r>
              <w:rPr>
                <w:sz w:val="24"/>
                <w:szCs w:val="24"/>
              </w:rPr>
              <w:t>Вид текущего контроля</w:t>
            </w:r>
          </w:p>
        </w:tc>
        <w:tc>
          <w:tcPr>
            <w:tcW w:w="1985" w:type="dxa"/>
            <w:tcBorders>
              <w:top w:val="single" w:sz="4" w:space="0" w:color="000000"/>
              <w:left w:val="single" w:sz="4" w:space="0" w:color="000000"/>
              <w:bottom w:val="single" w:sz="4" w:space="0" w:color="000000"/>
              <w:right w:val="single" w:sz="4" w:space="0" w:color="000000"/>
            </w:tcBorders>
          </w:tcPr>
          <w:p w:rsidR="00200F17" w:rsidRDefault="00200F17">
            <w:pPr>
              <w:spacing w:line="276" w:lineRule="auto"/>
              <w:ind w:left="0" w:firstLine="0"/>
              <w:jc w:val="center"/>
              <w:rPr>
                <w:b/>
                <w:sz w:val="24"/>
                <w:szCs w:val="24"/>
              </w:rPr>
            </w:pPr>
            <w:r>
              <w:rPr>
                <w:b/>
                <w:sz w:val="24"/>
                <w:szCs w:val="24"/>
              </w:rPr>
              <w:t>Контрольная работа</w:t>
            </w:r>
          </w:p>
        </w:tc>
        <w:tc>
          <w:tcPr>
            <w:tcW w:w="2158" w:type="dxa"/>
            <w:tcBorders>
              <w:top w:val="single" w:sz="4" w:space="0" w:color="000000"/>
              <w:left w:val="single" w:sz="4" w:space="0" w:color="000000"/>
              <w:bottom w:val="single" w:sz="4" w:space="0" w:color="000000"/>
              <w:right w:val="single" w:sz="4" w:space="0" w:color="000000"/>
            </w:tcBorders>
          </w:tcPr>
          <w:p w:rsidR="00200F17" w:rsidRDefault="00200F17">
            <w:pPr>
              <w:spacing w:line="276" w:lineRule="auto"/>
              <w:ind w:left="0" w:firstLine="0"/>
              <w:jc w:val="center"/>
              <w:rPr>
                <w:b/>
                <w:sz w:val="24"/>
                <w:szCs w:val="24"/>
              </w:rPr>
            </w:pPr>
            <w:r>
              <w:rPr>
                <w:b/>
                <w:sz w:val="24"/>
                <w:szCs w:val="24"/>
              </w:rPr>
              <w:t>Контрольная работа</w:t>
            </w:r>
          </w:p>
        </w:tc>
      </w:tr>
      <w:tr w:rsidR="00EF747D">
        <w:trPr>
          <w:trHeight w:val="331"/>
        </w:trPr>
        <w:tc>
          <w:tcPr>
            <w:tcW w:w="5355" w:type="dxa"/>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0" w:firstLine="0"/>
              <w:jc w:val="center"/>
              <w:rPr>
                <w:sz w:val="24"/>
                <w:szCs w:val="24"/>
              </w:rPr>
            </w:pPr>
            <w:r>
              <w:rPr>
                <w:sz w:val="24"/>
                <w:szCs w:val="24"/>
              </w:rPr>
              <w:t xml:space="preserve">Вид </w:t>
            </w:r>
            <w:r w:rsidR="00200F17">
              <w:rPr>
                <w:sz w:val="24"/>
                <w:szCs w:val="24"/>
              </w:rPr>
              <w:t xml:space="preserve">промежуточной </w:t>
            </w:r>
            <w:r>
              <w:rPr>
                <w:sz w:val="24"/>
                <w:szCs w:val="24"/>
              </w:rPr>
              <w:t xml:space="preserve">аттестации </w:t>
            </w:r>
          </w:p>
        </w:tc>
        <w:tc>
          <w:tcPr>
            <w:tcW w:w="1985" w:type="dxa"/>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0" w:firstLine="0"/>
              <w:jc w:val="center"/>
              <w:rPr>
                <w:sz w:val="24"/>
                <w:szCs w:val="24"/>
              </w:rPr>
            </w:pPr>
            <w:r>
              <w:rPr>
                <w:b/>
                <w:sz w:val="24"/>
                <w:szCs w:val="24"/>
              </w:rPr>
              <w:t>зачет</w:t>
            </w:r>
          </w:p>
        </w:tc>
        <w:tc>
          <w:tcPr>
            <w:tcW w:w="2158" w:type="dxa"/>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0" w:firstLine="0"/>
              <w:jc w:val="center"/>
              <w:rPr>
                <w:sz w:val="24"/>
                <w:szCs w:val="24"/>
              </w:rPr>
            </w:pPr>
            <w:r>
              <w:rPr>
                <w:b/>
                <w:sz w:val="24"/>
                <w:szCs w:val="24"/>
              </w:rPr>
              <w:t>зачет</w:t>
            </w:r>
          </w:p>
        </w:tc>
      </w:tr>
    </w:tbl>
    <w:p w:rsidR="00EF747D" w:rsidRDefault="0069729E">
      <w:pPr>
        <w:spacing w:after="345" w:line="240" w:lineRule="auto"/>
        <w:ind w:left="828" w:firstLine="0"/>
        <w:jc w:val="left"/>
        <w:rPr>
          <w:b/>
        </w:rPr>
      </w:pPr>
      <w:r>
        <w:rPr>
          <w:b/>
        </w:rPr>
        <w:t xml:space="preserve"> </w:t>
      </w:r>
    </w:p>
    <w:p w:rsidR="00EF747D" w:rsidRDefault="0069729E">
      <w:pPr>
        <w:spacing w:after="0" w:line="240" w:lineRule="auto"/>
        <w:ind w:left="0" w:firstLine="709"/>
      </w:pPr>
      <w:r>
        <w:rPr>
          <w:b/>
        </w:rPr>
        <w:t>5.</w:t>
      </w:r>
      <w:r>
        <w:rPr>
          <w:rFonts w:ascii="Arial" w:eastAsia="Arial" w:hAnsi="Arial" w:cs="Arial"/>
          <w:b/>
        </w:rPr>
        <w:t xml:space="preserve"> </w:t>
      </w:r>
      <w:r>
        <w:rPr>
          <w:b/>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p w:rsidR="00EF747D" w:rsidRDefault="00EF747D">
      <w:pPr>
        <w:spacing w:after="0" w:line="240" w:lineRule="auto"/>
        <w:ind w:left="0" w:firstLine="709"/>
        <w:rPr>
          <w:b/>
        </w:rPr>
      </w:pPr>
    </w:p>
    <w:p w:rsidR="00EF747D" w:rsidRDefault="0069729E" w:rsidP="00200F17">
      <w:pPr>
        <w:spacing w:after="0" w:line="276" w:lineRule="auto"/>
        <w:ind w:left="0" w:firstLine="709"/>
      </w:pPr>
      <w:r>
        <w:rPr>
          <w:b/>
        </w:rPr>
        <w:t>5.1.</w:t>
      </w:r>
      <w:r>
        <w:rPr>
          <w:rFonts w:ascii="Arial" w:eastAsia="Arial" w:hAnsi="Arial" w:cs="Arial"/>
          <w:b/>
        </w:rPr>
        <w:t xml:space="preserve"> </w:t>
      </w:r>
      <w:r>
        <w:rPr>
          <w:b/>
        </w:rPr>
        <w:t xml:space="preserve">Содержание дисциплины </w:t>
      </w:r>
    </w:p>
    <w:p w:rsidR="00EF747D" w:rsidRDefault="0069729E" w:rsidP="00200F17">
      <w:pPr>
        <w:spacing w:after="0" w:line="276" w:lineRule="auto"/>
        <w:ind w:left="0" w:firstLine="709"/>
        <w:rPr>
          <w:b/>
        </w:rPr>
      </w:pPr>
      <w:r>
        <w:rPr>
          <w:b/>
        </w:rPr>
        <w:t>Тема 1. Международный бизнес: понятие и формы</w:t>
      </w:r>
    </w:p>
    <w:p w:rsidR="00EF747D" w:rsidRDefault="0069729E" w:rsidP="00200F17">
      <w:pPr>
        <w:spacing w:after="0" w:line="276" w:lineRule="auto"/>
        <w:ind w:left="0" w:firstLine="709"/>
      </w:pPr>
      <w:r>
        <w:t xml:space="preserve">Понятие международного бизнеса. </w:t>
      </w:r>
      <w:r w:rsidR="0011007D">
        <w:t>Субъекты</w:t>
      </w:r>
      <w:r>
        <w:t xml:space="preserve"> международного бизнеса. Международный бизнес в системе международных экономических отношений. Международная предпринимательская деятельность: природа, формы, специфика, роль. Система регулирования международного бизнеса.</w:t>
      </w:r>
    </w:p>
    <w:p w:rsidR="00EF747D" w:rsidRDefault="0069729E" w:rsidP="00200F17">
      <w:pPr>
        <w:spacing w:after="0" w:line="276" w:lineRule="auto"/>
        <w:ind w:left="0" w:firstLine="709"/>
      </w:pPr>
      <w:r>
        <w:rPr>
          <w:b/>
        </w:rPr>
        <w:t>Тема 2. Международная деловая среда</w:t>
      </w:r>
      <w:r>
        <w:t xml:space="preserve">. Правовые, технологические и политические аспекты международного бизнеса. Различия между правовыми системами. Технологическая среда. Политическая среда. Роль культуры: характеристики культуры, способы коммуникации, ценности и установки, международный менеджмент и культурные различия. Изменения условий </w:t>
      </w:r>
      <w:r>
        <w:lastRenderedPageBreak/>
        <w:t>ведения бизнеса и глобализация. Мировые рынки и центры деловой активности. Исследование среды ведения бизнеса и PESTLE-анализ.</w:t>
      </w:r>
    </w:p>
    <w:p w:rsidR="00EF747D" w:rsidRDefault="0069729E" w:rsidP="00200F17">
      <w:pPr>
        <w:spacing w:after="0" w:line="276" w:lineRule="auto"/>
        <w:ind w:left="0" w:firstLine="709"/>
      </w:pPr>
      <w:r>
        <w:rPr>
          <w:b/>
        </w:rPr>
        <w:t>Тема 3. Этика и социальная ответственность в международном бизнесе.</w:t>
      </w:r>
      <w:r>
        <w:t xml:space="preserve"> Сущность этики и социальной ответственности в международном бизнесе. Этика в кросс-культурном и международном контексте. Управление этикой поведения в зарубежных странах. Сферы социальной ответственности. Управление социальной ответственностью компаний, ведущих бизнес в зарубежных странах. Соответствие компании современным требованиям к уровню социальной ответственности. Оценка социальной ответственности. Правовое регулирование этики и социальной ответственности в международном бизнесе.</w:t>
      </w:r>
    </w:p>
    <w:p w:rsidR="00EF747D" w:rsidRDefault="0069729E" w:rsidP="00200F17">
      <w:pPr>
        <w:spacing w:after="0" w:line="276" w:lineRule="auto"/>
        <w:ind w:left="0" w:firstLine="709"/>
      </w:pPr>
      <w:r>
        <w:rPr>
          <w:b/>
        </w:rPr>
        <w:t>Тема 4. Особенности организации международного бизнеса</w:t>
      </w:r>
      <w:r>
        <w:t xml:space="preserve">. Практика регулирования международного бизнеса в разных странах. Этапы формирования международного бизнеса. Особенности порядка создания предприятий с участием иностранных инвесторов в разных странах. Правовое регулирование деятельности иностранных инвесторов в России. Организационно-правовые формы субъектов международного бизнеса, принятые в современной мировой практике. Интегрированные корпоративные структуры в международном бизнесе. Типология международных бизнес-структур. Дочерние и зависимые компании. Филиалы и представительства нерезидентов. Межфирменные соглашения в международном бизнесе. Слияния и поглощения. </w:t>
      </w:r>
    </w:p>
    <w:p w:rsidR="00EF747D" w:rsidRDefault="0069729E" w:rsidP="00200F17">
      <w:pPr>
        <w:spacing w:after="0" w:line="276" w:lineRule="auto"/>
        <w:ind w:left="0" w:firstLine="709"/>
      </w:pPr>
      <w:r>
        <w:rPr>
          <w:b/>
        </w:rPr>
        <w:t xml:space="preserve">Тема 5. Договорные отношения в международном бизнесе. </w:t>
      </w:r>
      <w:r>
        <w:t>Виды договоров в международном бизнесе. Общие положения о международных контрактах, сделках и договорах. Международные торговые операции. Понятие «внешнеторговая сделка». Обычаи делового оборота и базовые условия поставок ИНКОТКРМС-2020. Внешнеторговый контракт и его структура.</w:t>
      </w:r>
    </w:p>
    <w:p w:rsidR="00EF747D" w:rsidRDefault="0069729E" w:rsidP="00200F17">
      <w:pPr>
        <w:spacing w:after="0" w:line="276" w:lineRule="auto"/>
        <w:ind w:left="0" w:firstLine="709"/>
      </w:pPr>
      <w:r>
        <w:rPr>
          <w:b/>
        </w:rPr>
        <w:t>Тема 6</w:t>
      </w:r>
      <w:r>
        <w:t xml:space="preserve">. </w:t>
      </w:r>
      <w:r>
        <w:rPr>
          <w:b/>
        </w:rPr>
        <w:t xml:space="preserve">Способы выхода компаний на зарубежные рынки. </w:t>
      </w:r>
      <w:r>
        <w:t xml:space="preserve">Критерии классификации зарубежных рынков. Анализ и оценка </w:t>
      </w:r>
      <w:proofErr w:type="spellStart"/>
      <w:r>
        <w:t>страновых</w:t>
      </w:r>
      <w:proofErr w:type="spellEnd"/>
      <w:r>
        <w:t xml:space="preserve"> и региональных рынков. Способы выхода компаний на международные рынки. Матрица </w:t>
      </w:r>
      <w:proofErr w:type="spellStart"/>
      <w:r>
        <w:t>Ансоффа</w:t>
      </w:r>
      <w:proofErr w:type="spellEnd"/>
      <w:r>
        <w:t>. SWOT-анализ.</w:t>
      </w:r>
    </w:p>
    <w:p w:rsidR="00EF747D" w:rsidRDefault="0069729E" w:rsidP="00200F17">
      <w:pPr>
        <w:spacing w:after="0" w:line="276" w:lineRule="auto"/>
        <w:ind w:left="0" w:firstLine="709"/>
      </w:pPr>
      <w:r>
        <w:rPr>
          <w:b/>
        </w:rPr>
        <w:t>Тема 7. Риски в международном бизнесе.</w:t>
      </w:r>
      <w:r>
        <w:t xml:space="preserve"> Виды рисков в международном бизнесе и способы их минимизации. Методы оценки рисков. Общая характеристика </w:t>
      </w:r>
      <w:proofErr w:type="spellStart"/>
      <w:r>
        <w:t>странового</w:t>
      </w:r>
      <w:proofErr w:type="spellEnd"/>
      <w:r>
        <w:t xml:space="preserve"> риска. Классификация </w:t>
      </w:r>
      <w:proofErr w:type="spellStart"/>
      <w:r>
        <w:t>страновых</w:t>
      </w:r>
      <w:proofErr w:type="spellEnd"/>
      <w:r>
        <w:t xml:space="preserve"> рисков. Способы определения величины </w:t>
      </w:r>
      <w:proofErr w:type="spellStart"/>
      <w:r>
        <w:t>странового</w:t>
      </w:r>
      <w:proofErr w:type="spellEnd"/>
      <w:r>
        <w:t xml:space="preserve"> риска. Индекс BERI. Международные рейтинговые агентства. </w:t>
      </w:r>
    </w:p>
    <w:p w:rsidR="00EF747D" w:rsidRDefault="0069729E" w:rsidP="00200F17">
      <w:pPr>
        <w:spacing w:after="0" w:line="276" w:lineRule="auto"/>
        <w:ind w:left="0" w:firstLine="709"/>
        <w:rPr>
          <w:b/>
        </w:rPr>
      </w:pPr>
      <w:r>
        <w:rPr>
          <w:b/>
        </w:rPr>
        <w:lastRenderedPageBreak/>
        <w:t>Тема 8. Международный бизнес в основных секторах мировой экономики.</w:t>
      </w:r>
      <w:r>
        <w:t xml:space="preserve"> Международный бизнес в топливно-энергетическом секторе. Международный агробизнес. Международный бизнес в промышленности (химической, металлургической, машиностроительной). Международные перевозки грузов. Международный цифровой бизнес. Цифровая трансформация международного бизнеса.</w:t>
      </w:r>
    </w:p>
    <w:p w:rsidR="00EF747D" w:rsidRDefault="00EF747D" w:rsidP="00200F17">
      <w:pPr>
        <w:spacing w:after="160" w:line="276" w:lineRule="auto"/>
        <w:ind w:left="0" w:firstLine="0"/>
        <w:jc w:val="left"/>
        <w:rPr>
          <w:b/>
        </w:rPr>
      </w:pPr>
    </w:p>
    <w:p w:rsidR="00EF747D" w:rsidRDefault="0069729E">
      <w:pPr>
        <w:spacing w:after="155" w:line="240" w:lineRule="auto"/>
        <w:ind w:left="10" w:right="-15" w:firstLine="247"/>
        <w:jc w:val="center"/>
      </w:pPr>
      <w:r>
        <w:rPr>
          <w:b/>
        </w:rPr>
        <w:t>5.2.</w:t>
      </w:r>
      <w:r>
        <w:rPr>
          <w:rFonts w:ascii="Arial" w:eastAsia="Arial" w:hAnsi="Arial" w:cs="Arial"/>
          <w:b/>
        </w:rPr>
        <w:t xml:space="preserve"> </w:t>
      </w:r>
      <w:proofErr w:type="spellStart"/>
      <w:r>
        <w:rPr>
          <w:b/>
        </w:rPr>
        <w:t>Учебно</w:t>
      </w:r>
      <w:proofErr w:type="spellEnd"/>
      <w:r>
        <w:rPr>
          <w:b/>
        </w:rPr>
        <w:t xml:space="preserve">–тематический план </w:t>
      </w:r>
    </w:p>
    <w:p w:rsidR="00EF747D" w:rsidRDefault="0069729E">
      <w:pPr>
        <w:spacing w:line="240" w:lineRule="auto"/>
        <w:ind w:right="290"/>
        <w:jc w:val="right"/>
      </w:pPr>
      <w:r>
        <w:t>Таблица 3</w:t>
      </w:r>
    </w:p>
    <w:tbl>
      <w:tblPr>
        <w:tblStyle w:val="af2"/>
        <w:tblW w:w="9209" w:type="dxa"/>
        <w:tblInd w:w="0" w:type="dxa"/>
        <w:tblLayout w:type="fixed"/>
        <w:tblLook w:val="0400" w:firstRow="0" w:lastRow="0" w:firstColumn="0" w:lastColumn="0" w:noHBand="0" w:noVBand="1"/>
      </w:tblPr>
      <w:tblGrid>
        <w:gridCol w:w="567"/>
        <w:gridCol w:w="1980"/>
        <w:gridCol w:w="992"/>
        <w:gridCol w:w="1170"/>
        <w:gridCol w:w="1134"/>
        <w:gridCol w:w="1276"/>
        <w:gridCol w:w="673"/>
        <w:gridCol w:w="1417"/>
      </w:tblGrid>
      <w:tr w:rsidR="00EF747D" w:rsidTr="002D2EC4">
        <w:trPr>
          <w:trHeight w:val="286"/>
        </w:trPr>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EF747D" w:rsidRDefault="0069729E">
            <w:pPr>
              <w:ind w:left="0" w:firstLine="0"/>
            </w:pPr>
            <w:r>
              <w:rPr>
                <w:sz w:val="24"/>
                <w:szCs w:val="24"/>
              </w:rPr>
              <w:t>№</w:t>
            </w:r>
          </w:p>
          <w:p w:rsidR="00EF747D" w:rsidRDefault="0069729E">
            <w:pPr>
              <w:spacing w:after="46"/>
              <w:ind w:left="0" w:firstLine="0"/>
              <w:jc w:val="center"/>
            </w:pPr>
            <w:r>
              <w:rPr>
                <w:sz w:val="24"/>
                <w:szCs w:val="24"/>
              </w:rPr>
              <w:t xml:space="preserve"> </w:t>
            </w:r>
          </w:p>
          <w:p w:rsidR="00EF747D" w:rsidRDefault="0069729E">
            <w:pPr>
              <w:spacing w:line="276" w:lineRule="auto"/>
              <w:ind w:left="48" w:hanging="34"/>
              <w:jc w:val="left"/>
            </w:pPr>
            <w:r>
              <w:rPr>
                <w:sz w:val="24"/>
                <w:szCs w:val="24"/>
              </w:rPr>
              <w:t xml:space="preserve">п/ п </w:t>
            </w:r>
          </w:p>
        </w:tc>
        <w:tc>
          <w:tcPr>
            <w:tcW w:w="1980" w:type="dxa"/>
            <w:vMerge w:val="restart"/>
            <w:tcBorders>
              <w:top w:val="single" w:sz="4" w:space="0" w:color="000000"/>
              <w:left w:val="single" w:sz="4" w:space="0" w:color="000000"/>
              <w:bottom w:val="single" w:sz="4" w:space="0" w:color="000000"/>
              <w:right w:val="single" w:sz="4" w:space="0" w:color="000000"/>
            </w:tcBorders>
            <w:vAlign w:val="center"/>
          </w:tcPr>
          <w:p w:rsidR="00EF747D" w:rsidRDefault="0069729E">
            <w:pPr>
              <w:spacing w:line="276" w:lineRule="auto"/>
              <w:ind w:left="0" w:firstLine="0"/>
              <w:jc w:val="center"/>
            </w:pPr>
            <w:r>
              <w:rPr>
                <w:sz w:val="24"/>
                <w:szCs w:val="24"/>
              </w:rPr>
              <w:t xml:space="preserve">Наименование темы (раздела) дисциплины </w:t>
            </w:r>
          </w:p>
        </w:tc>
        <w:tc>
          <w:tcPr>
            <w:tcW w:w="4572" w:type="dxa"/>
            <w:gridSpan w:val="4"/>
            <w:tcBorders>
              <w:top w:val="single" w:sz="4" w:space="0" w:color="000000"/>
              <w:left w:val="single" w:sz="4" w:space="0" w:color="000000"/>
              <w:bottom w:val="single" w:sz="4" w:space="0" w:color="000000"/>
              <w:right w:val="nil"/>
            </w:tcBorders>
          </w:tcPr>
          <w:p w:rsidR="00EF747D" w:rsidRDefault="0069729E">
            <w:pPr>
              <w:spacing w:line="276" w:lineRule="auto"/>
              <w:ind w:left="1738" w:firstLine="0"/>
              <w:jc w:val="left"/>
            </w:pPr>
            <w:r>
              <w:rPr>
                <w:sz w:val="24"/>
                <w:szCs w:val="24"/>
              </w:rPr>
              <w:t xml:space="preserve">Трудоемкость в часах </w:t>
            </w:r>
          </w:p>
        </w:tc>
        <w:tc>
          <w:tcPr>
            <w:tcW w:w="673" w:type="dxa"/>
            <w:tcBorders>
              <w:top w:val="single" w:sz="4" w:space="0" w:color="000000"/>
              <w:left w:val="nil"/>
              <w:bottom w:val="single" w:sz="4" w:space="0" w:color="000000"/>
              <w:right w:val="single" w:sz="4" w:space="0" w:color="000000"/>
            </w:tcBorders>
          </w:tcPr>
          <w:p w:rsidR="00EF747D" w:rsidRDefault="00EF747D">
            <w:pPr>
              <w:spacing w:line="276" w:lineRule="auto"/>
              <w:ind w:left="0" w:firstLine="0"/>
              <w:jc w:val="left"/>
            </w:pP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EF747D" w:rsidRDefault="0069729E">
            <w:pPr>
              <w:spacing w:line="276" w:lineRule="auto"/>
              <w:ind w:left="113" w:right="113" w:firstLine="0"/>
              <w:jc w:val="center"/>
            </w:pPr>
            <w:r>
              <w:rPr>
                <w:sz w:val="24"/>
                <w:szCs w:val="24"/>
              </w:rPr>
              <w:t xml:space="preserve">Формы текущего контроля успеваемости </w:t>
            </w:r>
          </w:p>
        </w:tc>
      </w:tr>
      <w:tr w:rsidR="00EF747D" w:rsidTr="002D2EC4">
        <w:trPr>
          <w:trHeight w:val="286"/>
        </w:trPr>
        <w:tc>
          <w:tcPr>
            <w:tcW w:w="567" w:type="dxa"/>
            <w:vMerge/>
            <w:tcBorders>
              <w:top w:val="single" w:sz="4" w:space="0" w:color="000000"/>
              <w:left w:val="single" w:sz="4" w:space="0" w:color="000000"/>
              <w:bottom w:val="single" w:sz="4" w:space="0" w:color="000000"/>
              <w:right w:val="single" w:sz="4" w:space="0" w:color="000000"/>
            </w:tcBorders>
            <w:vAlign w:val="center"/>
          </w:tcPr>
          <w:p w:rsidR="00EF747D" w:rsidRDefault="00EF747D">
            <w:pPr>
              <w:widowControl w:val="0"/>
              <w:pBdr>
                <w:top w:val="nil"/>
                <w:left w:val="nil"/>
                <w:bottom w:val="nil"/>
                <w:right w:val="nil"/>
                <w:between w:val="nil"/>
              </w:pBdr>
              <w:spacing w:line="276" w:lineRule="auto"/>
              <w:ind w:left="0" w:firstLine="0"/>
              <w:jc w:val="left"/>
            </w:pPr>
          </w:p>
        </w:tc>
        <w:tc>
          <w:tcPr>
            <w:tcW w:w="1980" w:type="dxa"/>
            <w:vMerge/>
            <w:tcBorders>
              <w:top w:val="single" w:sz="4" w:space="0" w:color="000000"/>
              <w:left w:val="single" w:sz="4" w:space="0" w:color="000000"/>
              <w:bottom w:val="single" w:sz="4" w:space="0" w:color="000000"/>
              <w:right w:val="single" w:sz="4" w:space="0" w:color="000000"/>
            </w:tcBorders>
            <w:vAlign w:val="center"/>
          </w:tcPr>
          <w:p w:rsidR="00EF747D" w:rsidRDefault="00EF747D">
            <w:pPr>
              <w:widowControl w:val="0"/>
              <w:pBdr>
                <w:top w:val="nil"/>
                <w:left w:val="nil"/>
                <w:bottom w:val="nil"/>
                <w:right w:val="nil"/>
                <w:between w:val="nil"/>
              </w:pBdr>
              <w:spacing w:line="276" w:lineRule="auto"/>
              <w:ind w:left="0" w:firstLine="0"/>
              <w:jc w:val="left"/>
            </w:pP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rsidR="00EF747D" w:rsidRDefault="0069729E">
            <w:pPr>
              <w:spacing w:line="276" w:lineRule="auto"/>
              <w:ind w:left="26" w:right="113" w:firstLine="0"/>
              <w:jc w:val="left"/>
            </w:pPr>
            <w:r>
              <w:rPr>
                <w:sz w:val="24"/>
                <w:szCs w:val="24"/>
              </w:rPr>
              <w:t xml:space="preserve">Всего </w:t>
            </w:r>
          </w:p>
        </w:tc>
        <w:tc>
          <w:tcPr>
            <w:tcW w:w="3580" w:type="dxa"/>
            <w:gridSpan w:val="3"/>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0" w:firstLine="0"/>
              <w:jc w:val="center"/>
            </w:pPr>
            <w:r>
              <w:rPr>
                <w:sz w:val="24"/>
                <w:szCs w:val="24"/>
              </w:rPr>
              <w:t xml:space="preserve">Аудиторная работа </w:t>
            </w:r>
          </w:p>
        </w:tc>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EF747D" w:rsidRDefault="002D2EC4">
            <w:pPr>
              <w:spacing w:line="276" w:lineRule="auto"/>
              <w:ind w:left="113" w:right="113" w:firstLine="0"/>
              <w:jc w:val="center"/>
            </w:pPr>
            <w:r>
              <w:rPr>
                <w:sz w:val="24"/>
                <w:szCs w:val="24"/>
              </w:rPr>
              <w:t>СР</w:t>
            </w:r>
            <w:r w:rsidR="0069729E">
              <w:rPr>
                <w:sz w:val="24"/>
                <w:szCs w:val="24"/>
              </w:rPr>
              <w:t xml:space="preserve">  </w:t>
            </w: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EF747D" w:rsidRDefault="00EF747D">
            <w:pPr>
              <w:widowControl w:val="0"/>
              <w:pBdr>
                <w:top w:val="nil"/>
                <w:left w:val="nil"/>
                <w:bottom w:val="nil"/>
                <w:right w:val="nil"/>
                <w:between w:val="nil"/>
              </w:pBdr>
              <w:spacing w:line="276" w:lineRule="auto"/>
              <w:ind w:left="0" w:firstLine="0"/>
              <w:jc w:val="left"/>
            </w:pPr>
          </w:p>
        </w:tc>
      </w:tr>
      <w:tr w:rsidR="002D2EC4" w:rsidTr="001220F4">
        <w:trPr>
          <w:trHeight w:val="1704"/>
        </w:trPr>
        <w:tc>
          <w:tcPr>
            <w:tcW w:w="567" w:type="dxa"/>
            <w:vMerge/>
            <w:tcBorders>
              <w:top w:val="single" w:sz="4" w:space="0" w:color="000000"/>
              <w:left w:val="single" w:sz="4" w:space="0" w:color="000000"/>
              <w:bottom w:val="single" w:sz="4" w:space="0" w:color="000000"/>
              <w:right w:val="single" w:sz="4" w:space="0" w:color="000000"/>
            </w:tcBorders>
            <w:vAlign w:val="center"/>
          </w:tcPr>
          <w:p w:rsidR="002D2EC4" w:rsidRDefault="002D2EC4">
            <w:pPr>
              <w:widowControl w:val="0"/>
              <w:pBdr>
                <w:top w:val="nil"/>
                <w:left w:val="nil"/>
                <w:bottom w:val="nil"/>
                <w:right w:val="nil"/>
                <w:between w:val="nil"/>
              </w:pBdr>
              <w:spacing w:line="276" w:lineRule="auto"/>
              <w:ind w:left="0" w:firstLine="0"/>
              <w:jc w:val="left"/>
            </w:pPr>
          </w:p>
        </w:tc>
        <w:tc>
          <w:tcPr>
            <w:tcW w:w="1980" w:type="dxa"/>
            <w:vMerge/>
            <w:tcBorders>
              <w:top w:val="single" w:sz="4" w:space="0" w:color="000000"/>
              <w:left w:val="single" w:sz="4" w:space="0" w:color="000000"/>
              <w:bottom w:val="single" w:sz="4" w:space="0" w:color="000000"/>
              <w:right w:val="single" w:sz="4" w:space="0" w:color="000000"/>
            </w:tcBorders>
            <w:vAlign w:val="center"/>
          </w:tcPr>
          <w:p w:rsidR="002D2EC4" w:rsidRDefault="002D2EC4">
            <w:pPr>
              <w:widowControl w:val="0"/>
              <w:pBdr>
                <w:top w:val="nil"/>
                <w:left w:val="nil"/>
                <w:bottom w:val="nil"/>
                <w:right w:val="nil"/>
                <w:between w:val="nil"/>
              </w:pBdr>
              <w:spacing w:line="276" w:lineRule="auto"/>
              <w:ind w:left="0" w:firstLine="0"/>
              <w:jc w:val="left"/>
            </w:pPr>
          </w:p>
        </w:tc>
        <w:tc>
          <w:tcPr>
            <w:tcW w:w="992" w:type="dxa"/>
            <w:vMerge/>
            <w:tcBorders>
              <w:top w:val="single" w:sz="4" w:space="0" w:color="000000"/>
              <w:left w:val="single" w:sz="4" w:space="0" w:color="000000"/>
              <w:bottom w:val="single" w:sz="4" w:space="0" w:color="000000"/>
              <w:right w:val="single" w:sz="4" w:space="0" w:color="000000"/>
            </w:tcBorders>
            <w:vAlign w:val="center"/>
          </w:tcPr>
          <w:p w:rsidR="002D2EC4" w:rsidRDefault="002D2EC4">
            <w:pPr>
              <w:widowControl w:val="0"/>
              <w:pBdr>
                <w:top w:val="nil"/>
                <w:left w:val="nil"/>
                <w:bottom w:val="nil"/>
                <w:right w:val="nil"/>
                <w:between w:val="nil"/>
              </w:pBdr>
              <w:spacing w:line="276" w:lineRule="auto"/>
              <w:ind w:left="0" w:firstLine="0"/>
              <w:jc w:val="left"/>
            </w:pPr>
          </w:p>
        </w:tc>
        <w:tc>
          <w:tcPr>
            <w:tcW w:w="1170"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2" w:right="113" w:firstLine="0"/>
            </w:pPr>
            <w:r>
              <w:rPr>
                <w:sz w:val="24"/>
                <w:szCs w:val="24"/>
              </w:rPr>
              <w:t xml:space="preserve">Общая </w:t>
            </w:r>
          </w:p>
        </w:tc>
        <w:tc>
          <w:tcPr>
            <w:tcW w:w="1134"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2" w:right="113" w:firstLine="0"/>
              <w:jc w:val="left"/>
            </w:pPr>
            <w:r>
              <w:rPr>
                <w:sz w:val="24"/>
                <w:szCs w:val="24"/>
              </w:rPr>
              <w:t xml:space="preserve">Лекции </w:t>
            </w:r>
          </w:p>
        </w:tc>
        <w:tc>
          <w:tcPr>
            <w:tcW w:w="1276" w:type="dxa"/>
            <w:tcBorders>
              <w:top w:val="single" w:sz="4" w:space="0" w:color="000000"/>
              <w:left w:val="single" w:sz="4" w:space="0" w:color="000000"/>
              <w:bottom w:val="single" w:sz="4" w:space="0" w:color="000000"/>
              <w:right w:val="single" w:sz="4" w:space="0" w:color="000000"/>
            </w:tcBorders>
          </w:tcPr>
          <w:p w:rsidR="002D2EC4" w:rsidRDefault="002D2EC4">
            <w:pPr>
              <w:spacing w:after="46" w:line="234" w:lineRule="auto"/>
              <w:ind w:left="113" w:right="113" w:firstLine="0"/>
              <w:jc w:val="center"/>
            </w:pPr>
            <w:r>
              <w:rPr>
                <w:sz w:val="24"/>
                <w:szCs w:val="24"/>
              </w:rPr>
              <w:t xml:space="preserve">Практические и семинарские занятия </w:t>
            </w:r>
          </w:p>
        </w:tc>
        <w:tc>
          <w:tcPr>
            <w:tcW w:w="673" w:type="dxa"/>
            <w:vMerge/>
            <w:tcBorders>
              <w:top w:val="single" w:sz="4" w:space="0" w:color="000000"/>
              <w:left w:val="single" w:sz="4" w:space="0" w:color="000000"/>
              <w:bottom w:val="single" w:sz="4" w:space="0" w:color="000000"/>
              <w:right w:val="single" w:sz="4" w:space="0" w:color="000000"/>
            </w:tcBorders>
            <w:vAlign w:val="center"/>
          </w:tcPr>
          <w:p w:rsidR="002D2EC4" w:rsidRDefault="002D2EC4">
            <w:pPr>
              <w:widowControl w:val="0"/>
              <w:pBdr>
                <w:top w:val="nil"/>
                <w:left w:val="nil"/>
                <w:bottom w:val="nil"/>
                <w:right w:val="nil"/>
                <w:between w:val="nil"/>
              </w:pBdr>
              <w:spacing w:line="276" w:lineRule="auto"/>
              <w:ind w:left="0" w:firstLine="0"/>
              <w:jc w:val="left"/>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2D2EC4" w:rsidRDefault="002D2EC4">
            <w:pPr>
              <w:widowControl w:val="0"/>
              <w:pBdr>
                <w:top w:val="nil"/>
                <w:left w:val="nil"/>
                <w:bottom w:val="nil"/>
                <w:right w:val="nil"/>
                <w:between w:val="nil"/>
              </w:pBdr>
              <w:spacing w:line="276" w:lineRule="auto"/>
              <w:ind w:left="0" w:firstLine="0"/>
              <w:jc w:val="left"/>
            </w:pPr>
          </w:p>
        </w:tc>
      </w:tr>
      <w:tr w:rsidR="002D2EC4" w:rsidTr="002D2EC4">
        <w:trPr>
          <w:trHeight w:val="341"/>
        </w:trPr>
        <w:tc>
          <w:tcPr>
            <w:tcW w:w="567" w:type="dxa"/>
            <w:tcBorders>
              <w:top w:val="single" w:sz="4" w:space="0" w:color="000000"/>
              <w:left w:val="single" w:sz="4" w:space="0" w:color="000000"/>
              <w:bottom w:val="single" w:sz="4" w:space="0" w:color="000000"/>
              <w:right w:val="single" w:sz="4" w:space="0" w:color="000000"/>
            </w:tcBorders>
          </w:tcPr>
          <w:p w:rsidR="002D2EC4" w:rsidRDefault="002D2EC4">
            <w:pPr>
              <w:spacing w:line="276" w:lineRule="auto"/>
              <w:ind w:left="43" w:firstLine="0"/>
              <w:jc w:val="center"/>
            </w:pPr>
            <w:r>
              <w:t>1</w:t>
            </w:r>
          </w:p>
        </w:tc>
        <w:tc>
          <w:tcPr>
            <w:tcW w:w="1980" w:type="dxa"/>
            <w:tcBorders>
              <w:top w:val="single" w:sz="4" w:space="0" w:color="000000"/>
              <w:left w:val="single" w:sz="4" w:space="0" w:color="000000"/>
              <w:bottom w:val="single" w:sz="4" w:space="0" w:color="000000"/>
              <w:right w:val="single" w:sz="4" w:space="0" w:color="000000"/>
            </w:tcBorders>
          </w:tcPr>
          <w:p w:rsidR="002D2EC4" w:rsidRDefault="002D2EC4">
            <w:pPr>
              <w:spacing w:line="276" w:lineRule="auto"/>
              <w:ind w:left="0" w:firstLine="0"/>
              <w:jc w:val="center"/>
            </w:pPr>
            <w:r>
              <w:t>2</w:t>
            </w:r>
          </w:p>
        </w:tc>
        <w:tc>
          <w:tcPr>
            <w:tcW w:w="992" w:type="dxa"/>
            <w:tcBorders>
              <w:top w:val="single" w:sz="4" w:space="0" w:color="000000"/>
              <w:left w:val="single" w:sz="4" w:space="0" w:color="000000"/>
              <w:bottom w:val="single" w:sz="4" w:space="0" w:color="000000"/>
              <w:right w:val="single" w:sz="4" w:space="0" w:color="000000"/>
            </w:tcBorders>
          </w:tcPr>
          <w:p w:rsidR="002D2EC4" w:rsidRDefault="002D2EC4">
            <w:pPr>
              <w:spacing w:line="276" w:lineRule="auto"/>
              <w:ind w:left="0" w:firstLine="0"/>
              <w:jc w:val="center"/>
            </w:pPr>
            <w:r>
              <w:t>3</w:t>
            </w:r>
          </w:p>
        </w:tc>
        <w:tc>
          <w:tcPr>
            <w:tcW w:w="1170" w:type="dxa"/>
            <w:tcBorders>
              <w:top w:val="single" w:sz="4" w:space="0" w:color="000000"/>
              <w:left w:val="single" w:sz="4" w:space="0" w:color="000000"/>
              <w:bottom w:val="single" w:sz="4" w:space="0" w:color="000000"/>
              <w:right w:val="single" w:sz="4" w:space="0" w:color="000000"/>
            </w:tcBorders>
          </w:tcPr>
          <w:p w:rsidR="002D2EC4" w:rsidRDefault="002D2EC4">
            <w:pPr>
              <w:spacing w:line="276" w:lineRule="auto"/>
              <w:ind w:left="0" w:firstLine="0"/>
              <w:jc w:val="center"/>
            </w:pPr>
            <w:r>
              <w:t>4</w:t>
            </w:r>
          </w:p>
        </w:tc>
        <w:tc>
          <w:tcPr>
            <w:tcW w:w="1134" w:type="dxa"/>
            <w:tcBorders>
              <w:top w:val="single" w:sz="4" w:space="0" w:color="000000"/>
              <w:left w:val="single" w:sz="4" w:space="0" w:color="000000"/>
              <w:bottom w:val="single" w:sz="4" w:space="0" w:color="000000"/>
              <w:right w:val="single" w:sz="4" w:space="0" w:color="000000"/>
            </w:tcBorders>
          </w:tcPr>
          <w:p w:rsidR="002D2EC4" w:rsidRDefault="002D2EC4">
            <w:pPr>
              <w:spacing w:line="276" w:lineRule="auto"/>
              <w:ind w:left="0" w:firstLine="0"/>
              <w:jc w:val="center"/>
            </w:pPr>
            <w:r>
              <w:t>5</w:t>
            </w:r>
          </w:p>
        </w:tc>
        <w:tc>
          <w:tcPr>
            <w:tcW w:w="1276" w:type="dxa"/>
            <w:tcBorders>
              <w:top w:val="single" w:sz="4" w:space="0" w:color="000000"/>
              <w:left w:val="single" w:sz="4" w:space="0" w:color="000000"/>
              <w:bottom w:val="single" w:sz="4" w:space="0" w:color="000000"/>
              <w:right w:val="single" w:sz="4" w:space="0" w:color="000000"/>
            </w:tcBorders>
          </w:tcPr>
          <w:p w:rsidR="002D2EC4" w:rsidRDefault="002D2EC4">
            <w:pPr>
              <w:spacing w:line="276" w:lineRule="auto"/>
              <w:ind w:left="0" w:firstLine="0"/>
              <w:jc w:val="center"/>
            </w:pPr>
            <w:r>
              <w:t>6</w:t>
            </w:r>
          </w:p>
        </w:tc>
        <w:tc>
          <w:tcPr>
            <w:tcW w:w="673" w:type="dxa"/>
            <w:tcBorders>
              <w:top w:val="single" w:sz="4" w:space="0" w:color="000000"/>
              <w:left w:val="single" w:sz="4" w:space="0" w:color="000000"/>
              <w:bottom w:val="single" w:sz="4" w:space="0" w:color="000000"/>
              <w:right w:val="single" w:sz="4" w:space="0" w:color="000000"/>
            </w:tcBorders>
          </w:tcPr>
          <w:p w:rsidR="002D2EC4" w:rsidRDefault="002D2EC4">
            <w:pPr>
              <w:spacing w:line="276" w:lineRule="auto"/>
              <w:ind w:left="0" w:firstLine="0"/>
              <w:jc w:val="center"/>
            </w:pPr>
            <w:r>
              <w:t>7</w:t>
            </w:r>
          </w:p>
        </w:tc>
        <w:tc>
          <w:tcPr>
            <w:tcW w:w="1417" w:type="dxa"/>
            <w:tcBorders>
              <w:top w:val="single" w:sz="4" w:space="0" w:color="000000"/>
              <w:left w:val="single" w:sz="4" w:space="0" w:color="000000"/>
              <w:bottom w:val="single" w:sz="4" w:space="0" w:color="000000"/>
              <w:right w:val="single" w:sz="4" w:space="0" w:color="000000"/>
            </w:tcBorders>
          </w:tcPr>
          <w:p w:rsidR="002D2EC4" w:rsidRDefault="002D2EC4">
            <w:pPr>
              <w:spacing w:line="276" w:lineRule="auto"/>
              <w:ind w:left="0" w:right="2" w:firstLine="0"/>
              <w:jc w:val="center"/>
            </w:pPr>
            <w:r>
              <w:t>8</w:t>
            </w:r>
          </w:p>
        </w:tc>
      </w:tr>
      <w:tr w:rsidR="002D2EC4" w:rsidTr="001220F4">
        <w:trPr>
          <w:trHeight w:val="898"/>
        </w:trPr>
        <w:tc>
          <w:tcPr>
            <w:tcW w:w="56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left"/>
              <w:rPr>
                <w:sz w:val="24"/>
                <w:szCs w:val="24"/>
              </w:rPr>
            </w:pPr>
            <w:r>
              <w:rPr>
                <w:sz w:val="24"/>
                <w:szCs w:val="24"/>
              </w:rPr>
              <w:t xml:space="preserve">1.  </w:t>
            </w:r>
          </w:p>
        </w:tc>
        <w:tc>
          <w:tcPr>
            <w:tcW w:w="1980" w:type="dxa"/>
            <w:tcBorders>
              <w:top w:val="single" w:sz="4" w:space="0" w:color="000000"/>
              <w:left w:val="single" w:sz="4" w:space="0" w:color="000000"/>
              <w:bottom w:val="single" w:sz="4" w:space="0" w:color="000000"/>
              <w:right w:val="single" w:sz="4" w:space="0" w:color="000000"/>
            </w:tcBorders>
          </w:tcPr>
          <w:p w:rsidR="002D2EC4" w:rsidRDefault="002D2EC4">
            <w:pPr>
              <w:ind w:left="0" w:firstLine="0"/>
              <w:jc w:val="left"/>
              <w:rPr>
                <w:sz w:val="24"/>
                <w:szCs w:val="24"/>
              </w:rPr>
            </w:pPr>
            <w:r>
              <w:rPr>
                <w:sz w:val="24"/>
                <w:szCs w:val="24"/>
              </w:rPr>
              <w:t>Международный бизнес: понятие и формы</w:t>
            </w:r>
          </w:p>
        </w:tc>
        <w:tc>
          <w:tcPr>
            <w:tcW w:w="992"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48" w:firstLine="0"/>
              <w:jc w:val="left"/>
              <w:rPr>
                <w:sz w:val="24"/>
                <w:szCs w:val="24"/>
              </w:rPr>
            </w:pPr>
            <w:r>
              <w:rPr>
                <w:sz w:val="24"/>
                <w:szCs w:val="24"/>
              </w:rPr>
              <w:t>13</w:t>
            </w:r>
          </w:p>
        </w:tc>
        <w:tc>
          <w:tcPr>
            <w:tcW w:w="1170"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673"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67" w:firstLine="0"/>
              <w:jc w:val="left"/>
              <w:rPr>
                <w:sz w:val="24"/>
                <w:szCs w:val="24"/>
              </w:rPr>
            </w:pPr>
            <w:r>
              <w:rPr>
                <w:sz w:val="24"/>
                <w:szCs w:val="24"/>
              </w:rPr>
              <w:t>5</w:t>
            </w:r>
          </w:p>
        </w:tc>
        <w:tc>
          <w:tcPr>
            <w:tcW w:w="141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2" w:firstLine="0"/>
              <w:jc w:val="left"/>
              <w:rPr>
                <w:sz w:val="24"/>
                <w:szCs w:val="24"/>
              </w:rPr>
            </w:pPr>
            <w:r w:rsidRPr="002D2EC4">
              <w:rPr>
                <w:sz w:val="24"/>
                <w:szCs w:val="24"/>
              </w:rPr>
              <w:t>Опрос, решение кейсов</w:t>
            </w:r>
          </w:p>
        </w:tc>
      </w:tr>
      <w:tr w:rsidR="002D2EC4" w:rsidTr="001220F4">
        <w:trPr>
          <w:trHeight w:val="939"/>
        </w:trPr>
        <w:tc>
          <w:tcPr>
            <w:tcW w:w="56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left"/>
              <w:rPr>
                <w:sz w:val="24"/>
                <w:szCs w:val="24"/>
              </w:rPr>
            </w:pPr>
            <w:r>
              <w:rPr>
                <w:sz w:val="24"/>
                <w:szCs w:val="24"/>
              </w:rPr>
              <w:t xml:space="preserve">2.  </w:t>
            </w:r>
          </w:p>
        </w:tc>
        <w:tc>
          <w:tcPr>
            <w:tcW w:w="1980" w:type="dxa"/>
            <w:tcBorders>
              <w:top w:val="single" w:sz="4" w:space="0" w:color="000000"/>
              <w:left w:val="single" w:sz="4" w:space="0" w:color="000000"/>
              <w:bottom w:val="single" w:sz="4" w:space="0" w:color="000000"/>
              <w:right w:val="single" w:sz="4" w:space="0" w:color="000000"/>
            </w:tcBorders>
          </w:tcPr>
          <w:p w:rsidR="002D2EC4" w:rsidRDefault="002D2EC4">
            <w:pPr>
              <w:ind w:left="0" w:firstLine="0"/>
              <w:jc w:val="left"/>
              <w:rPr>
                <w:sz w:val="24"/>
                <w:szCs w:val="24"/>
              </w:rPr>
            </w:pPr>
            <w:r>
              <w:rPr>
                <w:sz w:val="24"/>
                <w:szCs w:val="24"/>
              </w:rPr>
              <w:t xml:space="preserve">Международная деловая среда. </w:t>
            </w:r>
          </w:p>
        </w:tc>
        <w:tc>
          <w:tcPr>
            <w:tcW w:w="992"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48" w:firstLine="0"/>
              <w:jc w:val="left"/>
              <w:rPr>
                <w:sz w:val="24"/>
                <w:szCs w:val="24"/>
              </w:rPr>
            </w:pPr>
            <w:r>
              <w:rPr>
                <w:sz w:val="24"/>
                <w:szCs w:val="24"/>
              </w:rPr>
              <w:t>13</w:t>
            </w:r>
          </w:p>
        </w:tc>
        <w:tc>
          <w:tcPr>
            <w:tcW w:w="1170"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673"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67" w:firstLine="0"/>
              <w:jc w:val="left"/>
              <w:rPr>
                <w:sz w:val="24"/>
                <w:szCs w:val="24"/>
              </w:rPr>
            </w:pPr>
            <w:r>
              <w:rPr>
                <w:sz w:val="24"/>
                <w:szCs w:val="24"/>
              </w:rPr>
              <w:t>5</w:t>
            </w:r>
          </w:p>
        </w:tc>
        <w:tc>
          <w:tcPr>
            <w:tcW w:w="141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2" w:firstLine="0"/>
              <w:jc w:val="left"/>
              <w:rPr>
                <w:sz w:val="24"/>
                <w:szCs w:val="24"/>
              </w:rPr>
            </w:pPr>
            <w:r>
              <w:rPr>
                <w:sz w:val="24"/>
                <w:szCs w:val="24"/>
              </w:rPr>
              <w:t>Опрос, решение кейсов</w:t>
            </w:r>
          </w:p>
        </w:tc>
      </w:tr>
      <w:tr w:rsidR="002D2EC4" w:rsidTr="001220F4">
        <w:trPr>
          <w:trHeight w:val="1534"/>
        </w:trPr>
        <w:tc>
          <w:tcPr>
            <w:tcW w:w="56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left"/>
              <w:rPr>
                <w:sz w:val="24"/>
                <w:szCs w:val="24"/>
              </w:rPr>
            </w:pPr>
            <w:r>
              <w:rPr>
                <w:sz w:val="24"/>
                <w:szCs w:val="24"/>
              </w:rPr>
              <w:t xml:space="preserve">3.  </w:t>
            </w:r>
          </w:p>
        </w:tc>
        <w:tc>
          <w:tcPr>
            <w:tcW w:w="1980" w:type="dxa"/>
            <w:tcBorders>
              <w:top w:val="single" w:sz="4" w:space="0" w:color="000000"/>
              <w:left w:val="single" w:sz="4" w:space="0" w:color="000000"/>
              <w:bottom w:val="single" w:sz="4" w:space="0" w:color="000000"/>
              <w:right w:val="single" w:sz="4" w:space="0" w:color="000000"/>
            </w:tcBorders>
          </w:tcPr>
          <w:p w:rsidR="002D2EC4" w:rsidRDefault="002D2EC4">
            <w:pPr>
              <w:ind w:left="0" w:firstLine="0"/>
              <w:jc w:val="left"/>
              <w:rPr>
                <w:sz w:val="24"/>
                <w:szCs w:val="24"/>
              </w:rPr>
            </w:pPr>
            <w:r>
              <w:rPr>
                <w:sz w:val="24"/>
                <w:szCs w:val="24"/>
              </w:rPr>
              <w:t xml:space="preserve">Этика и социальная ответственность в международном бизнесе. </w:t>
            </w:r>
          </w:p>
        </w:tc>
        <w:tc>
          <w:tcPr>
            <w:tcW w:w="992"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48" w:firstLine="0"/>
              <w:jc w:val="left"/>
              <w:rPr>
                <w:sz w:val="24"/>
                <w:szCs w:val="24"/>
              </w:rPr>
            </w:pPr>
            <w:r>
              <w:rPr>
                <w:sz w:val="24"/>
                <w:szCs w:val="24"/>
              </w:rPr>
              <w:t>13</w:t>
            </w:r>
          </w:p>
        </w:tc>
        <w:tc>
          <w:tcPr>
            <w:tcW w:w="1170"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673"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67" w:firstLine="0"/>
              <w:jc w:val="left"/>
              <w:rPr>
                <w:sz w:val="24"/>
                <w:szCs w:val="24"/>
              </w:rPr>
            </w:pPr>
            <w:r>
              <w:rPr>
                <w:sz w:val="24"/>
                <w:szCs w:val="24"/>
              </w:rPr>
              <w:t>5</w:t>
            </w:r>
          </w:p>
        </w:tc>
        <w:tc>
          <w:tcPr>
            <w:tcW w:w="141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2" w:firstLine="0"/>
              <w:jc w:val="left"/>
              <w:rPr>
                <w:sz w:val="24"/>
                <w:szCs w:val="24"/>
              </w:rPr>
            </w:pPr>
            <w:r>
              <w:rPr>
                <w:sz w:val="24"/>
                <w:szCs w:val="24"/>
              </w:rPr>
              <w:t xml:space="preserve">Опрос; решение кейсов </w:t>
            </w:r>
          </w:p>
        </w:tc>
      </w:tr>
      <w:tr w:rsidR="002D2EC4" w:rsidTr="002D2EC4">
        <w:trPr>
          <w:trHeight w:val="1116"/>
        </w:trPr>
        <w:tc>
          <w:tcPr>
            <w:tcW w:w="56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left"/>
              <w:rPr>
                <w:sz w:val="24"/>
                <w:szCs w:val="24"/>
              </w:rPr>
            </w:pPr>
            <w:r>
              <w:rPr>
                <w:sz w:val="24"/>
                <w:szCs w:val="24"/>
              </w:rPr>
              <w:t xml:space="preserve">4. </w:t>
            </w:r>
          </w:p>
        </w:tc>
        <w:tc>
          <w:tcPr>
            <w:tcW w:w="1980" w:type="dxa"/>
            <w:tcBorders>
              <w:top w:val="single" w:sz="4" w:space="0" w:color="000000"/>
              <w:left w:val="single" w:sz="4" w:space="0" w:color="000000"/>
              <w:bottom w:val="single" w:sz="4" w:space="0" w:color="000000"/>
              <w:right w:val="single" w:sz="4" w:space="0" w:color="000000"/>
            </w:tcBorders>
          </w:tcPr>
          <w:p w:rsidR="002D2EC4" w:rsidRDefault="002D2EC4">
            <w:pPr>
              <w:ind w:left="0" w:firstLine="0"/>
              <w:jc w:val="left"/>
              <w:rPr>
                <w:sz w:val="24"/>
                <w:szCs w:val="24"/>
              </w:rPr>
            </w:pPr>
            <w:r>
              <w:rPr>
                <w:sz w:val="24"/>
                <w:szCs w:val="24"/>
              </w:rPr>
              <w:t xml:space="preserve">Особенности организации международного бизнеса. </w:t>
            </w:r>
          </w:p>
        </w:tc>
        <w:tc>
          <w:tcPr>
            <w:tcW w:w="992"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13</w:t>
            </w:r>
          </w:p>
        </w:tc>
        <w:tc>
          <w:tcPr>
            <w:tcW w:w="1170"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673"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67" w:firstLine="0"/>
              <w:jc w:val="left"/>
              <w:rPr>
                <w:sz w:val="24"/>
                <w:szCs w:val="24"/>
              </w:rPr>
            </w:pPr>
            <w:r>
              <w:rPr>
                <w:sz w:val="24"/>
                <w:szCs w:val="24"/>
              </w:rPr>
              <w:t>5</w:t>
            </w:r>
          </w:p>
        </w:tc>
        <w:tc>
          <w:tcPr>
            <w:tcW w:w="141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after="42" w:line="234" w:lineRule="auto"/>
              <w:ind w:left="2" w:firstLine="0"/>
              <w:jc w:val="left"/>
              <w:rPr>
                <w:sz w:val="24"/>
                <w:szCs w:val="24"/>
              </w:rPr>
            </w:pPr>
            <w:r>
              <w:rPr>
                <w:sz w:val="24"/>
                <w:szCs w:val="24"/>
              </w:rPr>
              <w:t xml:space="preserve">Опрос; решение </w:t>
            </w:r>
          </w:p>
          <w:p w:rsidR="002D2EC4" w:rsidRDefault="002D2EC4" w:rsidP="002D2EC4">
            <w:pPr>
              <w:spacing w:line="276" w:lineRule="auto"/>
              <w:ind w:left="2" w:firstLine="0"/>
              <w:jc w:val="left"/>
              <w:rPr>
                <w:sz w:val="24"/>
                <w:szCs w:val="24"/>
              </w:rPr>
            </w:pPr>
            <w:r>
              <w:rPr>
                <w:sz w:val="24"/>
                <w:szCs w:val="24"/>
              </w:rPr>
              <w:t xml:space="preserve">Кейсов, </w:t>
            </w:r>
          </w:p>
        </w:tc>
      </w:tr>
      <w:tr w:rsidR="002D2EC4" w:rsidTr="001220F4">
        <w:trPr>
          <w:trHeight w:val="1149"/>
        </w:trPr>
        <w:tc>
          <w:tcPr>
            <w:tcW w:w="56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left"/>
              <w:rPr>
                <w:sz w:val="24"/>
                <w:szCs w:val="24"/>
              </w:rPr>
            </w:pPr>
            <w:r>
              <w:rPr>
                <w:sz w:val="24"/>
                <w:szCs w:val="24"/>
              </w:rPr>
              <w:t xml:space="preserve">5. </w:t>
            </w:r>
          </w:p>
        </w:tc>
        <w:tc>
          <w:tcPr>
            <w:tcW w:w="1980" w:type="dxa"/>
            <w:tcBorders>
              <w:top w:val="single" w:sz="4" w:space="0" w:color="000000"/>
              <w:left w:val="single" w:sz="4" w:space="0" w:color="000000"/>
              <w:bottom w:val="single" w:sz="4" w:space="0" w:color="000000"/>
              <w:right w:val="single" w:sz="4" w:space="0" w:color="000000"/>
            </w:tcBorders>
          </w:tcPr>
          <w:p w:rsidR="002D2EC4" w:rsidRDefault="002D2EC4">
            <w:pPr>
              <w:ind w:left="0" w:firstLine="0"/>
              <w:jc w:val="left"/>
              <w:rPr>
                <w:sz w:val="24"/>
                <w:szCs w:val="24"/>
              </w:rPr>
            </w:pPr>
            <w:r>
              <w:rPr>
                <w:sz w:val="24"/>
                <w:szCs w:val="24"/>
              </w:rPr>
              <w:t xml:space="preserve">Договорные отношения в международном бизнесе. </w:t>
            </w:r>
          </w:p>
        </w:tc>
        <w:tc>
          <w:tcPr>
            <w:tcW w:w="992"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17</w:t>
            </w:r>
          </w:p>
        </w:tc>
        <w:tc>
          <w:tcPr>
            <w:tcW w:w="1170"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12</w:t>
            </w:r>
          </w:p>
        </w:tc>
        <w:tc>
          <w:tcPr>
            <w:tcW w:w="1134"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6</w:t>
            </w:r>
          </w:p>
        </w:tc>
        <w:tc>
          <w:tcPr>
            <w:tcW w:w="1276"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6</w:t>
            </w:r>
          </w:p>
        </w:tc>
        <w:tc>
          <w:tcPr>
            <w:tcW w:w="673"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67" w:firstLine="0"/>
              <w:jc w:val="left"/>
              <w:rPr>
                <w:sz w:val="24"/>
                <w:szCs w:val="24"/>
              </w:rPr>
            </w:pPr>
            <w:r>
              <w:rPr>
                <w:sz w:val="24"/>
                <w:szCs w:val="24"/>
              </w:rPr>
              <w:t>5</w:t>
            </w:r>
          </w:p>
        </w:tc>
        <w:tc>
          <w:tcPr>
            <w:tcW w:w="1417" w:type="dxa"/>
            <w:tcBorders>
              <w:top w:val="single" w:sz="4" w:space="0" w:color="000000"/>
              <w:left w:val="single" w:sz="4" w:space="0" w:color="000000"/>
              <w:bottom w:val="single" w:sz="4" w:space="0" w:color="000000"/>
              <w:right w:val="single" w:sz="4" w:space="0" w:color="000000"/>
            </w:tcBorders>
          </w:tcPr>
          <w:p w:rsidR="002D2EC4" w:rsidRDefault="002D2EC4" w:rsidP="002D2EC4">
            <w:pPr>
              <w:spacing w:line="276" w:lineRule="auto"/>
              <w:ind w:left="2" w:firstLine="0"/>
              <w:jc w:val="left"/>
              <w:rPr>
                <w:sz w:val="24"/>
                <w:szCs w:val="24"/>
              </w:rPr>
            </w:pPr>
            <w:r>
              <w:rPr>
                <w:sz w:val="24"/>
                <w:szCs w:val="24"/>
              </w:rPr>
              <w:t xml:space="preserve">Опрос, решение кейсов, </w:t>
            </w:r>
          </w:p>
        </w:tc>
      </w:tr>
      <w:tr w:rsidR="002D2EC4" w:rsidTr="001220F4">
        <w:trPr>
          <w:trHeight w:val="1137"/>
        </w:trPr>
        <w:tc>
          <w:tcPr>
            <w:tcW w:w="56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left"/>
              <w:rPr>
                <w:sz w:val="24"/>
                <w:szCs w:val="24"/>
              </w:rPr>
            </w:pPr>
            <w:r>
              <w:rPr>
                <w:sz w:val="24"/>
                <w:szCs w:val="24"/>
              </w:rPr>
              <w:t>6</w:t>
            </w:r>
          </w:p>
        </w:tc>
        <w:tc>
          <w:tcPr>
            <w:tcW w:w="1980" w:type="dxa"/>
            <w:tcBorders>
              <w:top w:val="single" w:sz="4" w:space="0" w:color="000000"/>
              <w:left w:val="single" w:sz="4" w:space="0" w:color="000000"/>
              <w:bottom w:val="single" w:sz="4" w:space="0" w:color="000000"/>
              <w:right w:val="single" w:sz="4" w:space="0" w:color="000000"/>
            </w:tcBorders>
          </w:tcPr>
          <w:p w:rsidR="002D2EC4" w:rsidRDefault="002D2EC4">
            <w:pPr>
              <w:ind w:left="0" w:firstLine="0"/>
              <w:jc w:val="left"/>
              <w:rPr>
                <w:sz w:val="24"/>
                <w:szCs w:val="24"/>
              </w:rPr>
            </w:pPr>
            <w:r>
              <w:rPr>
                <w:sz w:val="24"/>
                <w:szCs w:val="24"/>
              </w:rPr>
              <w:t xml:space="preserve">Способы выхода компаний на зарубежные рынки. </w:t>
            </w:r>
          </w:p>
        </w:tc>
        <w:tc>
          <w:tcPr>
            <w:tcW w:w="992"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13</w:t>
            </w:r>
          </w:p>
        </w:tc>
        <w:tc>
          <w:tcPr>
            <w:tcW w:w="1170"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673"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67" w:firstLine="0"/>
              <w:jc w:val="left"/>
              <w:rPr>
                <w:sz w:val="24"/>
                <w:szCs w:val="24"/>
              </w:rPr>
            </w:pPr>
            <w:r>
              <w:rPr>
                <w:sz w:val="24"/>
                <w:szCs w:val="24"/>
              </w:rPr>
              <w:t>5</w:t>
            </w:r>
          </w:p>
        </w:tc>
        <w:tc>
          <w:tcPr>
            <w:tcW w:w="1417" w:type="dxa"/>
            <w:tcBorders>
              <w:top w:val="single" w:sz="4" w:space="0" w:color="000000"/>
              <w:left w:val="single" w:sz="4" w:space="0" w:color="000000"/>
              <w:bottom w:val="single" w:sz="4" w:space="0" w:color="000000"/>
              <w:right w:val="single" w:sz="4" w:space="0" w:color="000000"/>
            </w:tcBorders>
          </w:tcPr>
          <w:p w:rsidR="002D2EC4" w:rsidRDefault="002D2EC4">
            <w:pPr>
              <w:spacing w:line="276" w:lineRule="auto"/>
              <w:ind w:left="2" w:firstLine="0"/>
              <w:jc w:val="left"/>
              <w:rPr>
                <w:sz w:val="24"/>
                <w:szCs w:val="24"/>
              </w:rPr>
            </w:pPr>
            <w:r>
              <w:rPr>
                <w:sz w:val="24"/>
                <w:szCs w:val="24"/>
              </w:rPr>
              <w:t>Опрос, решение кейсов</w:t>
            </w:r>
          </w:p>
        </w:tc>
      </w:tr>
      <w:tr w:rsidR="002D2EC4" w:rsidTr="00EB03EB">
        <w:trPr>
          <w:trHeight w:val="905"/>
        </w:trPr>
        <w:tc>
          <w:tcPr>
            <w:tcW w:w="56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left"/>
              <w:rPr>
                <w:sz w:val="24"/>
                <w:szCs w:val="24"/>
              </w:rPr>
            </w:pPr>
            <w:r>
              <w:rPr>
                <w:sz w:val="24"/>
                <w:szCs w:val="24"/>
              </w:rPr>
              <w:lastRenderedPageBreak/>
              <w:t>7</w:t>
            </w:r>
          </w:p>
        </w:tc>
        <w:tc>
          <w:tcPr>
            <w:tcW w:w="1980" w:type="dxa"/>
            <w:tcBorders>
              <w:top w:val="single" w:sz="4" w:space="0" w:color="000000"/>
              <w:left w:val="single" w:sz="4" w:space="0" w:color="000000"/>
              <w:bottom w:val="single" w:sz="4" w:space="0" w:color="000000"/>
              <w:right w:val="single" w:sz="4" w:space="0" w:color="000000"/>
            </w:tcBorders>
          </w:tcPr>
          <w:p w:rsidR="002D2EC4" w:rsidRDefault="002D2EC4">
            <w:pPr>
              <w:ind w:left="0" w:firstLine="0"/>
              <w:jc w:val="left"/>
              <w:rPr>
                <w:sz w:val="24"/>
                <w:szCs w:val="24"/>
              </w:rPr>
            </w:pPr>
            <w:r>
              <w:rPr>
                <w:sz w:val="24"/>
                <w:szCs w:val="24"/>
              </w:rPr>
              <w:t xml:space="preserve">Риски в международном бизнесе. </w:t>
            </w:r>
          </w:p>
        </w:tc>
        <w:tc>
          <w:tcPr>
            <w:tcW w:w="992"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13</w:t>
            </w:r>
          </w:p>
        </w:tc>
        <w:tc>
          <w:tcPr>
            <w:tcW w:w="1170"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673"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67" w:firstLine="0"/>
              <w:jc w:val="left"/>
              <w:rPr>
                <w:sz w:val="24"/>
                <w:szCs w:val="24"/>
              </w:rPr>
            </w:pPr>
            <w:r>
              <w:rPr>
                <w:sz w:val="24"/>
                <w:szCs w:val="24"/>
              </w:rPr>
              <w:t>5</w:t>
            </w:r>
          </w:p>
        </w:tc>
        <w:tc>
          <w:tcPr>
            <w:tcW w:w="1417" w:type="dxa"/>
            <w:tcBorders>
              <w:top w:val="single" w:sz="4" w:space="0" w:color="000000"/>
              <w:left w:val="single" w:sz="4" w:space="0" w:color="000000"/>
              <w:bottom w:val="single" w:sz="4" w:space="0" w:color="000000"/>
              <w:right w:val="single" w:sz="4" w:space="0" w:color="000000"/>
            </w:tcBorders>
          </w:tcPr>
          <w:p w:rsidR="002D2EC4" w:rsidRDefault="002D2EC4">
            <w:pPr>
              <w:ind w:left="0" w:firstLine="0"/>
              <w:rPr>
                <w:sz w:val="24"/>
                <w:szCs w:val="24"/>
              </w:rPr>
            </w:pPr>
            <w:r>
              <w:rPr>
                <w:sz w:val="24"/>
                <w:szCs w:val="24"/>
              </w:rPr>
              <w:t>Опрос, решение кейсов</w:t>
            </w:r>
          </w:p>
        </w:tc>
      </w:tr>
      <w:tr w:rsidR="002D2EC4" w:rsidTr="002D2EC4">
        <w:trPr>
          <w:trHeight w:val="1669"/>
        </w:trPr>
        <w:tc>
          <w:tcPr>
            <w:tcW w:w="56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left"/>
              <w:rPr>
                <w:sz w:val="24"/>
                <w:szCs w:val="24"/>
              </w:rPr>
            </w:pPr>
            <w:r>
              <w:rPr>
                <w:sz w:val="24"/>
                <w:szCs w:val="24"/>
              </w:rPr>
              <w:t>8</w:t>
            </w:r>
          </w:p>
        </w:tc>
        <w:tc>
          <w:tcPr>
            <w:tcW w:w="1980" w:type="dxa"/>
            <w:tcBorders>
              <w:top w:val="single" w:sz="4" w:space="0" w:color="000000"/>
              <w:left w:val="single" w:sz="4" w:space="0" w:color="000000"/>
              <w:bottom w:val="single" w:sz="4" w:space="0" w:color="000000"/>
              <w:right w:val="single" w:sz="4" w:space="0" w:color="000000"/>
            </w:tcBorders>
          </w:tcPr>
          <w:p w:rsidR="002D2EC4" w:rsidRDefault="002D2EC4">
            <w:pPr>
              <w:ind w:left="0" w:firstLine="0"/>
              <w:jc w:val="left"/>
              <w:rPr>
                <w:sz w:val="24"/>
                <w:szCs w:val="24"/>
              </w:rPr>
            </w:pPr>
            <w:r>
              <w:rPr>
                <w:sz w:val="24"/>
                <w:szCs w:val="24"/>
              </w:rPr>
              <w:t>Международный бизнес в основных секторах мировой экономики.</w:t>
            </w:r>
          </w:p>
        </w:tc>
        <w:tc>
          <w:tcPr>
            <w:tcW w:w="992"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13</w:t>
            </w:r>
          </w:p>
        </w:tc>
        <w:tc>
          <w:tcPr>
            <w:tcW w:w="1170"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673"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67" w:firstLine="0"/>
              <w:jc w:val="left"/>
              <w:rPr>
                <w:sz w:val="24"/>
                <w:szCs w:val="24"/>
              </w:rPr>
            </w:pPr>
            <w:r>
              <w:rPr>
                <w:sz w:val="24"/>
                <w:szCs w:val="24"/>
              </w:rPr>
              <w:t>5</w:t>
            </w:r>
          </w:p>
        </w:tc>
        <w:tc>
          <w:tcPr>
            <w:tcW w:w="1417" w:type="dxa"/>
            <w:tcBorders>
              <w:top w:val="single" w:sz="4" w:space="0" w:color="000000"/>
              <w:left w:val="single" w:sz="4" w:space="0" w:color="000000"/>
              <w:bottom w:val="single" w:sz="4" w:space="0" w:color="000000"/>
              <w:right w:val="single" w:sz="4" w:space="0" w:color="000000"/>
            </w:tcBorders>
          </w:tcPr>
          <w:p w:rsidR="002D2EC4" w:rsidRDefault="002D2EC4">
            <w:pPr>
              <w:ind w:left="0" w:firstLine="0"/>
              <w:rPr>
                <w:sz w:val="24"/>
                <w:szCs w:val="24"/>
              </w:rPr>
            </w:pPr>
            <w:r>
              <w:rPr>
                <w:sz w:val="24"/>
                <w:szCs w:val="24"/>
              </w:rPr>
              <w:t>Опрос, решение кейсов</w:t>
            </w:r>
          </w:p>
        </w:tc>
      </w:tr>
      <w:tr w:rsidR="002D2EC4" w:rsidTr="002D2EC4">
        <w:trPr>
          <w:trHeight w:val="590"/>
        </w:trPr>
        <w:tc>
          <w:tcPr>
            <w:tcW w:w="56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left"/>
              <w:rPr>
                <w:sz w:val="24"/>
                <w:szCs w:val="24"/>
              </w:rPr>
            </w:pPr>
            <w:r>
              <w:rPr>
                <w:sz w:val="24"/>
                <w:szCs w:val="24"/>
              </w:rPr>
              <w:t xml:space="preserve">  </w:t>
            </w:r>
          </w:p>
        </w:tc>
        <w:tc>
          <w:tcPr>
            <w:tcW w:w="1980"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left"/>
              <w:rPr>
                <w:sz w:val="24"/>
                <w:szCs w:val="24"/>
              </w:rPr>
            </w:pPr>
            <w:r>
              <w:rPr>
                <w:b/>
                <w:sz w:val="24"/>
                <w:szCs w:val="24"/>
              </w:rPr>
              <w:t xml:space="preserve">Всего: </w:t>
            </w:r>
          </w:p>
        </w:tc>
        <w:tc>
          <w:tcPr>
            <w:tcW w:w="992"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b/>
                <w:sz w:val="24"/>
                <w:szCs w:val="24"/>
              </w:rPr>
              <w:t>108</w:t>
            </w:r>
          </w:p>
        </w:tc>
        <w:tc>
          <w:tcPr>
            <w:tcW w:w="1170"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68</w:t>
            </w:r>
          </w:p>
        </w:tc>
        <w:tc>
          <w:tcPr>
            <w:tcW w:w="1134"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17" w:firstLine="0"/>
              <w:jc w:val="left"/>
              <w:rPr>
                <w:sz w:val="24"/>
                <w:szCs w:val="24"/>
              </w:rPr>
            </w:pPr>
            <w:r>
              <w:rPr>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2" w:firstLine="0"/>
              <w:jc w:val="left"/>
              <w:rPr>
                <w:sz w:val="24"/>
                <w:szCs w:val="24"/>
              </w:rPr>
            </w:pPr>
            <w:r>
              <w:rPr>
                <w:sz w:val="24"/>
                <w:szCs w:val="24"/>
              </w:rPr>
              <w:t>34</w:t>
            </w:r>
          </w:p>
        </w:tc>
        <w:tc>
          <w:tcPr>
            <w:tcW w:w="673" w:type="dxa"/>
            <w:tcBorders>
              <w:top w:val="single" w:sz="4" w:space="0" w:color="000000"/>
              <w:left w:val="single" w:sz="4" w:space="0" w:color="000000"/>
              <w:bottom w:val="single" w:sz="4" w:space="0" w:color="000000"/>
              <w:right w:val="single" w:sz="4" w:space="0" w:color="000000"/>
            </w:tcBorders>
            <w:vAlign w:val="center"/>
          </w:tcPr>
          <w:p w:rsidR="002D2EC4" w:rsidRDefault="002D2EC4" w:rsidP="0011007D">
            <w:pPr>
              <w:spacing w:line="276" w:lineRule="auto"/>
              <w:ind w:left="67" w:firstLine="0"/>
              <w:jc w:val="left"/>
              <w:rPr>
                <w:sz w:val="24"/>
                <w:szCs w:val="24"/>
              </w:rPr>
            </w:pPr>
            <w:r>
              <w:rPr>
                <w:b/>
                <w:sz w:val="24"/>
                <w:szCs w:val="24"/>
              </w:rPr>
              <w:t xml:space="preserve">40 </w:t>
            </w:r>
          </w:p>
        </w:tc>
        <w:tc>
          <w:tcPr>
            <w:tcW w:w="1417" w:type="dxa"/>
            <w:tcBorders>
              <w:top w:val="single" w:sz="4" w:space="0" w:color="000000"/>
              <w:left w:val="single" w:sz="4" w:space="0" w:color="000000"/>
              <w:bottom w:val="single" w:sz="4" w:space="0" w:color="000000"/>
              <w:right w:val="single" w:sz="4" w:space="0" w:color="000000"/>
            </w:tcBorders>
            <w:vAlign w:val="center"/>
          </w:tcPr>
          <w:p w:rsidR="002D2EC4" w:rsidRDefault="001220F4">
            <w:pPr>
              <w:spacing w:line="276" w:lineRule="auto"/>
              <w:ind w:left="0" w:firstLine="0"/>
              <w:jc w:val="center"/>
              <w:rPr>
                <w:sz w:val="24"/>
                <w:szCs w:val="24"/>
              </w:rPr>
            </w:pPr>
            <w:r w:rsidRPr="001220F4">
              <w:rPr>
                <w:color w:val="auto"/>
                <w:sz w:val="22"/>
                <w:szCs w:val="22"/>
              </w:rPr>
              <w:t>Согласно учебному плану:</w:t>
            </w:r>
            <w:r w:rsidRPr="001220F4">
              <w:rPr>
                <w:color w:val="auto"/>
                <w:sz w:val="22"/>
                <w:szCs w:val="22"/>
                <w:lang w:eastAsia="zh-CN"/>
              </w:rPr>
              <w:t xml:space="preserve"> контрольная работа</w:t>
            </w:r>
          </w:p>
        </w:tc>
      </w:tr>
      <w:tr w:rsidR="002D2EC4" w:rsidTr="002D2EC4">
        <w:trPr>
          <w:trHeight w:val="590"/>
        </w:trPr>
        <w:tc>
          <w:tcPr>
            <w:tcW w:w="56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left"/>
              <w:rPr>
                <w:sz w:val="24"/>
                <w:szCs w:val="24"/>
              </w:rPr>
            </w:pPr>
          </w:p>
        </w:tc>
        <w:tc>
          <w:tcPr>
            <w:tcW w:w="1980"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left"/>
              <w:rPr>
                <w:b/>
                <w:sz w:val="24"/>
                <w:szCs w:val="24"/>
              </w:rPr>
            </w:pPr>
            <w:r>
              <w:rPr>
                <w:b/>
                <w:sz w:val="24"/>
                <w:szCs w:val="24"/>
              </w:rPr>
              <w:t>В %</w:t>
            </w:r>
          </w:p>
        </w:tc>
        <w:tc>
          <w:tcPr>
            <w:tcW w:w="992"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b/>
                <w:sz w:val="24"/>
                <w:szCs w:val="24"/>
              </w:rPr>
            </w:pPr>
            <w:r>
              <w:rPr>
                <w:b/>
                <w:sz w:val="24"/>
                <w:szCs w:val="24"/>
              </w:rPr>
              <w:t>100</w:t>
            </w:r>
          </w:p>
        </w:tc>
        <w:tc>
          <w:tcPr>
            <w:tcW w:w="1170" w:type="dxa"/>
            <w:tcBorders>
              <w:top w:val="single" w:sz="4" w:space="0" w:color="000000"/>
              <w:left w:val="single" w:sz="4" w:space="0" w:color="000000"/>
              <w:bottom w:val="single" w:sz="4" w:space="0" w:color="000000"/>
              <w:right w:val="single" w:sz="4" w:space="0" w:color="000000"/>
            </w:tcBorders>
            <w:vAlign w:val="center"/>
          </w:tcPr>
          <w:p w:rsidR="002D2EC4" w:rsidRDefault="002D2EC4" w:rsidP="002D2EC4">
            <w:pPr>
              <w:spacing w:line="276" w:lineRule="auto"/>
              <w:ind w:left="0" w:firstLine="0"/>
              <w:jc w:val="center"/>
              <w:rPr>
                <w:sz w:val="24"/>
                <w:szCs w:val="24"/>
              </w:rPr>
            </w:pPr>
            <w:r>
              <w:rPr>
                <w:sz w:val="24"/>
                <w:szCs w:val="24"/>
              </w:rPr>
              <w:t>62</w:t>
            </w:r>
          </w:p>
        </w:tc>
        <w:tc>
          <w:tcPr>
            <w:tcW w:w="1134" w:type="dxa"/>
            <w:tcBorders>
              <w:top w:val="single" w:sz="4" w:space="0" w:color="000000"/>
              <w:left w:val="single" w:sz="4" w:space="0" w:color="000000"/>
              <w:bottom w:val="single" w:sz="4" w:space="0" w:color="000000"/>
              <w:right w:val="single" w:sz="4" w:space="0" w:color="000000"/>
            </w:tcBorders>
            <w:vAlign w:val="center"/>
          </w:tcPr>
          <w:p w:rsidR="002D2EC4" w:rsidRDefault="00117770">
            <w:pPr>
              <w:spacing w:line="276" w:lineRule="auto"/>
              <w:ind w:left="17" w:firstLine="0"/>
              <w:jc w:val="left"/>
              <w:rPr>
                <w:sz w:val="24"/>
                <w:szCs w:val="24"/>
              </w:rPr>
            </w:pPr>
            <w:r>
              <w:rPr>
                <w:sz w:val="24"/>
                <w:szCs w:val="24"/>
              </w:rPr>
              <w:t>50</w:t>
            </w:r>
          </w:p>
        </w:tc>
        <w:tc>
          <w:tcPr>
            <w:tcW w:w="1276" w:type="dxa"/>
            <w:tcBorders>
              <w:top w:val="single" w:sz="4" w:space="0" w:color="000000"/>
              <w:left w:val="single" w:sz="4" w:space="0" w:color="000000"/>
              <w:bottom w:val="single" w:sz="4" w:space="0" w:color="000000"/>
              <w:right w:val="single" w:sz="4" w:space="0" w:color="000000"/>
            </w:tcBorders>
            <w:vAlign w:val="center"/>
          </w:tcPr>
          <w:p w:rsidR="002D2EC4" w:rsidRDefault="00117770">
            <w:pPr>
              <w:spacing w:line="276" w:lineRule="auto"/>
              <w:ind w:left="2" w:firstLine="0"/>
              <w:jc w:val="left"/>
              <w:rPr>
                <w:sz w:val="24"/>
                <w:szCs w:val="24"/>
              </w:rPr>
            </w:pPr>
            <w:r>
              <w:rPr>
                <w:sz w:val="24"/>
                <w:szCs w:val="24"/>
              </w:rPr>
              <w:t>50</w:t>
            </w:r>
          </w:p>
        </w:tc>
        <w:tc>
          <w:tcPr>
            <w:tcW w:w="673" w:type="dxa"/>
            <w:tcBorders>
              <w:top w:val="single" w:sz="4" w:space="0" w:color="000000"/>
              <w:left w:val="single" w:sz="4" w:space="0" w:color="000000"/>
              <w:bottom w:val="single" w:sz="4" w:space="0" w:color="000000"/>
              <w:right w:val="single" w:sz="4" w:space="0" w:color="000000"/>
            </w:tcBorders>
            <w:vAlign w:val="center"/>
          </w:tcPr>
          <w:p w:rsidR="002D2EC4" w:rsidRDefault="002D2EC4" w:rsidP="0011007D">
            <w:pPr>
              <w:spacing w:line="276" w:lineRule="auto"/>
              <w:ind w:left="67" w:firstLine="0"/>
              <w:jc w:val="left"/>
              <w:rPr>
                <w:b/>
                <w:sz w:val="24"/>
                <w:szCs w:val="24"/>
              </w:rPr>
            </w:pPr>
            <w:r>
              <w:rPr>
                <w:b/>
                <w:sz w:val="24"/>
                <w:szCs w:val="24"/>
              </w:rPr>
              <w:t>38</w:t>
            </w:r>
          </w:p>
        </w:tc>
        <w:tc>
          <w:tcPr>
            <w:tcW w:w="141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b/>
                <w:sz w:val="24"/>
                <w:szCs w:val="24"/>
              </w:rPr>
            </w:pPr>
          </w:p>
        </w:tc>
      </w:tr>
    </w:tbl>
    <w:p w:rsidR="00EF747D" w:rsidRDefault="00EF747D">
      <w:pPr>
        <w:spacing w:after="160" w:line="259" w:lineRule="auto"/>
        <w:ind w:left="0" w:firstLine="0"/>
        <w:jc w:val="left"/>
        <w:rPr>
          <w:rFonts w:ascii="Calibri" w:eastAsia="Calibri" w:hAnsi="Calibri" w:cs="Calibri"/>
        </w:rPr>
      </w:pPr>
    </w:p>
    <w:p w:rsidR="00EF747D" w:rsidRDefault="0069729E">
      <w:pPr>
        <w:spacing w:after="102" w:line="242" w:lineRule="auto"/>
        <w:ind w:left="838" w:firstLine="247"/>
        <w:jc w:val="center"/>
      </w:pPr>
      <w:r>
        <w:rPr>
          <w:b/>
        </w:rPr>
        <w:t>5.3. Содержание практических и семинарских занятий</w:t>
      </w:r>
    </w:p>
    <w:p w:rsidR="00EF747D" w:rsidRDefault="0069729E">
      <w:pPr>
        <w:spacing w:after="65" w:line="240" w:lineRule="auto"/>
        <w:ind w:left="262" w:firstLine="0"/>
        <w:jc w:val="right"/>
      </w:pPr>
      <w:r>
        <w:t>Таблица 4</w:t>
      </w:r>
    </w:p>
    <w:tbl>
      <w:tblPr>
        <w:tblStyle w:val="af3"/>
        <w:tblW w:w="9087" w:type="dxa"/>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4"/>
        <w:gridCol w:w="5049"/>
        <w:gridCol w:w="1814"/>
      </w:tblGrid>
      <w:tr w:rsidR="00EF747D">
        <w:tc>
          <w:tcPr>
            <w:tcW w:w="2224" w:type="dxa"/>
          </w:tcPr>
          <w:p w:rsidR="00EF747D" w:rsidRDefault="0069729E">
            <w:pPr>
              <w:spacing w:after="65"/>
              <w:ind w:left="0" w:firstLine="0"/>
              <w:jc w:val="center"/>
              <w:rPr>
                <w:b/>
                <w:sz w:val="24"/>
                <w:szCs w:val="24"/>
              </w:rPr>
            </w:pPr>
            <w:r>
              <w:rPr>
                <w:b/>
                <w:sz w:val="24"/>
                <w:szCs w:val="24"/>
              </w:rPr>
              <w:t>Наименование тем (разделов) дисциплины</w:t>
            </w:r>
          </w:p>
        </w:tc>
        <w:tc>
          <w:tcPr>
            <w:tcW w:w="5049" w:type="dxa"/>
          </w:tcPr>
          <w:p w:rsidR="00EF747D" w:rsidRDefault="0069729E">
            <w:pPr>
              <w:spacing w:after="65"/>
              <w:ind w:left="0" w:firstLine="0"/>
              <w:jc w:val="center"/>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p>
        </w:tc>
        <w:tc>
          <w:tcPr>
            <w:tcW w:w="1814" w:type="dxa"/>
          </w:tcPr>
          <w:p w:rsidR="00EF747D" w:rsidRDefault="0069729E">
            <w:pPr>
              <w:spacing w:after="65"/>
              <w:ind w:left="0" w:firstLine="0"/>
              <w:jc w:val="center"/>
              <w:rPr>
                <w:b/>
                <w:sz w:val="24"/>
                <w:szCs w:val="24"/>
              </w:rPr>
            </w:pPr>
            <w:r>
              <w:rPr>
                <w:b/>
                <w:sz w:val="24"/>
                <w:szCs w:val="24"/>
              </w:rPr>
              <w:t>Форма проведения занятия</w:t>
            </w:r>
          </w:p>
        </w:tc>
      </w:tr>
      <w:tr w:rsidR="00EF747D">
        <w:tc>
          <w:tcPr>
            <w:tcW w:w="2224"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Международный бизнес: понятие и формы</w:t>
            </w:r>
          </w:p>
        </w:tc>
        <w:tc>
          <w:tcPr>
            <w:tcW w:w="5049" w:type="dxa"/>
          </w:tcPr>
          <w:p w:rsidR="00EF747D" w:rsidRDefault="0069729E">
            <w:pPr>
              <w:spacing w:after="65"/>
              <w:ind w:left="0" w:firstLine="0"/>
              <w:jc w:val="left"/>
              <w:rPr>
                <w:sz w:val="24"/>
                <w:szCs w:val="24"/>
              </w:rPr>
            </w:pPr>
            <w:r>
              <w:rPr>
                <w:sz w:val="24"/>
                <w:szCs w:val="24"/>
              </w:rPr>
              <w:t xml:space="preserve">Понятие международного бизнеса. </w:t>
            </w:r>
          </w:p>
          <w:p w:rsidR="00EF747D" w:rsidRDefault="0069729E">
            <w:pPr>
              <w:spacing w:after="65"/>
              <w:ind w:left="0" w:firstLine="0"/>
              <w:jc w:val="left"/>
              <w:rPr>
                <w:sz w:val="24"/>
                <w:szCs w:val="24"/>
              </w:rPr>
            </w:pPr>
            <w:proofErr w:type="spellStart"/>
            <w:r>
              <w:rPr>
                <w:sz w:val="24"/>
                <w:szCs w:val="24"/>
              </w:rPr>
              <w:t>Субьекты</w:t>
            </w:r>
            <w:proofErr w:type="spellEnd"/>
            <w:r>
              <w:rPr>
                <w:sz w:val="24"/>
                <w:szCs w:val="24"/>
              </w:rPr>
              <w:t xml:space="preserve"> международного бизнеса. </w:t>
            </w:r>
          </w:p>
          <w:p w:rsidR="00EF747D" w:rsidRDefault="0069729E">
            <w:pPr>
              <w:spacing w:after="65"/>
              <w:ind w:left="0" w:firstLine="0"/>
              <w:jc w:val="left"/>
              <w:rPr>
                <w:sz w:val="24"/>
                <w:szCs w:val="24"/>
              </w:rPr>
            </w:pPr>
            <w:r>
              <w:rPr>
                <w:sz w:val="24"/>
                <w:szCs w:val="24"/>
              </w:rPr>
              <w:t xml:space="preserve">Международная предпринимательская деятельность: природа, формы, специфика, роль. </w:t>
            </w:r>
          </w:p>
          <w:p w:rsidR="00EF747D" w:rsidRDefault="0069729E">
            <w:pPr>
              <w:spacing w:after="65"/>
              <w:ind w:left="0" w:firstLine="0"/>
              <w:jc w:val="left"/>
              <w:rPr>
                <w:sz w:val="24"/>
                <w:szCs w:val="24"/>
              </w:rPr>
            </w:pPr>
            <w:r>
              <w:rPr>
                <w:sz w:val="24"/>
                <w:szCs w:val="24"/>
              </w:rPr>
              <w:t>Система регулирования международного бизнеса.</w:t>
            </w:r>
          </w:p>
          <w:p w:rsidR="00EF747D" w:rsidRDefault="0069729E">
            <w:pPr>
              <w:spacing w:after="65"/>
              <w:ind w:left="0" w:firstLine="0"/>
              <w:jc w:val="left"/>
              <w:rPr>
                <w:sz w:val="24"/>
                <w:szCs w:val="24"/>
              </w:rPr>
            </w:pPr>
            <w:r>
              <w:rPr>
                <w:sz w:val="24"/>
                <w:szCs w:val="24"/>
              </w:rPr>
              <w:t>Рекомендуемые источники: раздел 8: 1, 2, 3</w:t>
            </w:r>
          </w:p>
        </w:tc>
        <w:tc>
          <w:tcPr>
            <w:tcW w:w="1814" w:type="dxa"/>
            <w:tcBorders>
              <w:top w:val="single" w:sz="4" w:space="0" w:color="000000"/>
              <w:left w:val="single" w:sz="4" w:space="0" w:color="000000"/>
              <w:bottom w:val="single" w:sz="4" w:space="0" w:color="000000"/>
              <w:right w:val="single" w:sz="4" w:space="0" w:color="000000"/>
            </w:tcBorders>
            <w:vAlign w:val="center"/>
          </w:tcPr>
          <w:p w:rsidR="00EF747D" w:rsidRDefault="0069729E">
            <w:pPr>
              <w:spacing w:after="42" w:line="234" w:lineRule="auto"/>
              <w:ind w:left="2" w:firstLine="0"/>
              <w:jc w:val="left"/>
              <w:rPr>
                <w:sz w:val="24"/>
                <w:szCs w:val="24"/>
              </w:rPr>
            </w:pPr>
            <w:r>
              <w:rPr>
                <w:sz w:val="24"/>
                <w:szCs w:val="24"/>
              </w:rPr>
              <w:t xml:space="preserve">Опрос; решение </w:t>
            </w:r>
          </w:p>
          <w:p w:rsidR="00EF747D" w:rsidRDefault="0069729E">
            <w:pPr>
              <w:spacing w:line="276" w:lineRule="auto"/>
              <w:ind w:left="2" w:firstLine="0"/>
              <w:jc w:val="left"/>
              <w:rPr>
                <w:sz w:val="24"/>
                <w:szCs w:val="24"/>
              </w:rPr>
            </w:pPr>
            <w:r>
              <w:rPr>
                <w:sz w:val="24"/>
                <w:szCs w:val="24"/>
              </w:rPr>
              <w:t>Кейсов, задач</w:t>
            </w:r>
          </w:p>
        </w:tc>
      </w:tr>
      <w:tr w:rsidR="00EF747D">
        <w:tc>
          <w:tcPr>
            <w:tcW w:w="2224"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 xml:space="preserve">Международная деловая среда. </w:t>
            </w:r>
          </w:p>
        </w:tc>
        <w:tc>
          <w:tcPr>
            <w:tcW w:w="5049" w:type="dxa"/>
          </w:tcPr>
          <w:p w:rsidR="00EF747D" w:rsidRDefault="0069729E">
            <w:pPr>
              <w:spacing w:after="65"/>
              <w:ind w:left="0" w:firstLine="0"/>
              <w:jc w:val="left"/>
              <w:rPr>
                <w:sz w:val="24"/>
                <w:szCs w:val="24"/>
              </w:rPr>
            </w:pPr>
            <w:r>
              <w:rPr>
                <w:sz w:val="24"/>
                <w:szCs w:val="24"/>
              </w:rPr>
              <w:t xml:space="preserve">Правовые, технологические и политические аспекты международного бизнеса. </w:t>
            </w:r>
          </w:p>
          <w:p w:rsidR="00EF747D" w:rsidRDefault="0069729E">
            <w:pPr>
              <w:spacing w:after="65"/>
              <w:ind w:left="0" w:firstLine="0"/>
              <w:jc w:val="left"/>
              <w:rPr>
                <w:sz w:val="24"/>
                <w:szCs w:val="24"/>
              </w:rPr>
            </w:pPr>
            <w:r>
              <w:rPr>
                <w:sz w:val="24"/>
                <w:szCs w:val="24"/>
              </w:rPr>
              <w:t xml:space="preserve">Различия между правовыми системами. Технологическая среда. </w:t>
            </w:r>
          </w:p>
          <w:p w:rsidR="00EF747D" w:rsidRDefault="0069729E">
            <w:pPr>
              <w:spacing w:after="65"/>
              <w:ind w:left="0" w:firstLine="0"/>
              <w:jc w:val="left"/>
              <w:rPr>
                <w:sz w:val="24"/>
                <w:szCs w:val="24"/>
              </w:rPr>
            </w:pPr>
            <w:r>
              <w:rPr>
                <w:sz w:val="24"/>
                <w:szCs w:val="24"/>
              </w:rPr>
              <w:t xml:space="preserve">Политическая среда. </w:t>
            </w:r>
          </w:p>
          <w:p w:rsidR="00EF747D" w:rsidRDefault="0069729E">
            <w:pPr>
              <w:spacing w:after="65"/>
              <w:ind w:left="0" w:firstLine="0"/>
              <w:jc w:val="left"/>
              <w:rPr>
                <w:sz w:val="24"/>
                <w:szCs w:val="24"/>
              </w:rPr>
            </w:pPr>
            <w:r>
              <w:rPr>
                <w:sz w:val="24"/>
                <w:szCs w:val="24"/>
              </w:rPr>
              <w:t xml:space="preserve">Культурная среда. </w:t>
            </w:r>
          </w:p>
          <w:p w:rsidR="00EF747D" w:rsidRDefault="0069729E">
            <w:pPr>
              <w:spacing w:after="65"/>
              <w:ind w:left="0" w:firstLine="0"/>
              <w:jc w:val="left"/>
              <w:rPr>
                <w:sz w:val="24"/>
                <w:szCs w:val="24"/>
              </w:rPr>
            </w:pPr>
            <w:r>
              <w:rPr>
                <w:sz w:val="24"/>
                <w:szCs w:val="24"/>
              </w:rPr>
              <w:t xml:space="preserve">Изменения условий ведения бизнеса и глобализация. </w:t>
            </w:r>
          </w:p>
          <w:p w:rsidR="00EF747D" w:rsidRDefault="0069729E">
            <w:pPr>
              <w:spacing w:after="65"/>
              <w:ind w:left="0" w:firstLine="0"/>
              <w:jc w:val="left"/>
              <w:rPr>
                <w:sz w:val="24"/>
                <w:szCs w:val="24"/>
              </w:rPr>
            </w:pPr>
            <w:r>
              <w:rPr>
                <w:sz w:val="24"/>
                <w:szCs w:val="24"/>
              </w:rPr>
              <w:t xml:space="preserve">Мировые рынки и центры деловой активности. </w:t>
            </w:r>
          </w:p>
          <w:p w:rsidR="00EF747D" w:rsidRDefault="0069729E">
            <w:pPr>
              <w:spacing w:after="65"/>
              <w:ind w:left="0" w:firstLine="0"/>
              <w:jc w:val="left"/>
              <w:rPr>
                <w:sz w:val="24"/>
                <w:szCs w:val="24"/>
              </w:rPr>
            </w:pPr>
            <w:r>
              <w:rPr>
                <w:sz w:val="24"/>
                <w:szCs w:val="24"/>
              </w:rPr>
              <w:t>Исследование среды ведения бизнеса и PESTLE-анализ.</w:t>
            </w:r>
          </w:p>
          <w:p w:rsidR="00EF747D" w:rsidRDefault="0069729E">
            <w:pPr>
              <w:spacing w:after="65"/>
              <w:ind w:left="0" w:firstLine="0"/>
              <w:jc w:val="left"/>
              <w:rPr>
                <w:sz w:val="24"/>
                <w:szCs w:val="24"/>
              </w:rPr>
            </w:pPr>
            <w:r>
              <w:rPr>
                <w:sz w:val="24"/>
                <w:szCs w:val="24"/>
              </w:rPr>
              <w:t>Рекомендуемые источники: раздел 8: 1, 2, 3</w:t>
            </w:r>
          </w:p>
        </w:tc>
        <w:tc>
          <w:tcPr>
            <w:tcW w:w="1814" w:type="dxa"/>
            <w:tcBorders>
              <w:top w:val="single" w:sz="4" w:space="0" w:color="000000"/>
              <w:left w:val="single" w:sz="4" w:space="0" w:color="000000"/>
              <w:bottom w:val="single" w:sz="4" w:space="0" w:color="000000"/>
              <w:right w:val="single" w:sz="4" w:space="0" w:color="000000"/>
            </w:tcBorders>
          </w:tcPr>
          <w:p w:rsidR="00EF747D" w:rsidRDefault="00203CBA">
            <w:pPr>
              <w:spacing w:line="276" w:lineRule="auto"/>
              <w:ind w:left="2" w:firstLine="0"/>
              <w:jc w:val="left"/>
              <w:rPr>
                <w:sz w:val="24"/>
                <w:szCs w:val="24"/>
              </w:rPr>
            </w:pPr>
            <w:r>
              <w:rPr>
                <w:sz w:val="24"/>
                <w:szCs w:val="24"/>
              </w:rPr>
              <w:t>Опрос, решение кейсов</w:t>
            </w:r>
          </w:p>
        </w:tc>
      </w:tr>
      <w:tr w:rsidR="00EF747D">
        <w:tc>
          <w:tcPr>
            <w:tcW w:w="2224"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lastRenderedPageBreak/>
              <w:t xml:space="preserve">Этика и социальная ответственность в международном бизнесе. </w:t>
            </w:r>
          </w:p>
        </w:tc>
        <w:tc>
          <w:tcPr>
            <w:tcW w:w="5049" w:type="dxa"/>
          </w:tcPr>
          <w:p w:rsidR="00EF747D" w:rsidRDefault="0069729E">
            <w:pPr>
              <w:spacing w:after="65"/>
              <w:ind w:left="0" w:firstLine="0"/>
              <w:jc w:val="left"/>
              <w:rPr>
                <w:sz w:val="24"/>
                <w:szCs w:val="24"/>
              </w:rPr>
            </w:pPr>
            <w:r>
              <w:rPr>
                <w:sz w:val="24"/>
                <w:szCs w:val="24"/>
              </w:rPr>
              <w:t xml:space="preserve">Сущность этики и социальной ответственности в международном бизнесе. </w:t>
            </w:r>
          </w:p>
          <w:p w:rsidR="00EF747D" w:rsidRDefault="0069729E">
            <w:pPr>
              <w:spacing w:after="65"/>
              <w:ind w:left="0" w:firstLine="0"/>
              <w:jc w:val="left"/>
              <w:rPr>
                <w:sz w:val="24"/>
                <w:szCs w:val="24"/>
              </w:rPr>
            </w:pPr>
            <w:r>
              <w:rPr>
                <w:sz w:val="24"/>
                <w:szCs w:val="24"/>
              </w:rPr>
              <w:t xml:space="preserve">Сферы социальной ответственности. Управление социальной ответственностью компаний, ведущих бизнес в зарубежных странах. </w:t>
            </w:r>
          </w:p>
          <w:p w:rsidR="00EF747D" w:rsidRDefault="0069729E">
            <w:pPr>
              <w:spacing w:after="65"/>
              <w:ind w:left="0" w:firstLine="0"/>
              <w:jc w:val="left"/>
              <w:rPr>
                <w:sz w:val="24"/>
                <w:szCs w:val="24"/>
              </w:rPr>
            </w:pPr>
            <w:r>
              <w:rPr>
                <w:sz w:val="24"/>
                <w:szCs w:val="24"/>
              </w:rPr>
              <w:t xml:space="preserve">Соответствие компании современным требованиям к уровню социальной ответственности. </w:t>
            </w:r>
          </w:p>
          <w:p w:rsidR="00EF747D" w:rsidRDefault="0069729E">
            <w:pPr>
              <w:spacing w:after="65"/>
              <w:ind w:left="0" w:firstLine="0"/>
              <w:jc w:val="left"/>
              <w:rPr>
                <w:sz w:val="24"/>
                <w:szCs w:val="24"/>
              </w:rPr>
            </w:pPr>
            <w:r>
              <w:rPr>
                <w:sz w:val="24"/>
                <w:szCs w:val="24"/>
              </w:rPr>
              <w:t xml:space="preserve">Оценка социальной ответственности. </w:t>
            </w:r>
          </w:p>
          <w:p w:rsidR="00EF747D" w:rsidRDefault="0069729E">
            <w:pPr>
              <w:spacing w:after="65"/>
              <w:ind w:left="0" w:firstLine="0"/>
              <w:jc w:val="left"/>
              <w:rPr>
                <w:sz w:val="24"/>
                <w:szCs w:val="24"/>
              </w:rPr>
            </w:pPr>
            <w:r>
              <w:rPr>
                <w:sz w:val="24"/>
                <w:szCs w:val="24"/>
              </w:rPr>
              <w:t>Правовое регулирование этики и социальной ответственности в международном бизнесе.</w:t>
            </w:r>
          </w:p>
          <w:p w:rsidR="00EF747D" w:rsidRDefault="0069729E">
            <w:pPr>
              <w:spacing w:after="65"/>
              <w:ind w:left="0" w:firstLine="0"/>
              <w:jc w:val="left"/>
              <w:rPr>
                <w:sz w:val="24"/>
                <w:szCs w:val="24"/>
              </w:rPr>
            </w:pPr>
            <w:r>
              <w:rPr>
                <w:sz w:val="24"/>
                <w:szCs w:val="24"/>
              </w:rPr>
              <w:t>Рекомендуемые источники: раздел 8: 1, 2, 3</w:t>
            </w:r>
          </w:p>
        </w:tc>
        <w:tc>
          <w:tcPr>
            <w:tcW w:w="1814" w:type="dxa"/>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2" w:firstLine="0"/>
              <w:jc w:val="left"/>
              <w:rPr>
                <w:sz w:val="24"/>
                <w:szCs w:val="24"/>
              </w:rPr>
            </w:pPr>
            <w:r>
              <w:rPr>
                <w:sz w:val="24"/>
                <w:szCs w:val="24"/>
              </w:rPr>
              <w:t>Опрос, решение кейсов</w:t>
            </w:r>
          </w:p>
        </w:tc>
      </w:tr>
      <w:tr w:rsidR="00EF747D">
        <w:tc>
          <w:tcPr>
            <w:tcW w:w="2224"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 xml:space="preserve">Особенности организации международного бизнеса. </w:t>
            </w:r>
          </w:p>
        </w:tc>
        <w:tc>
          <w:tcPr>
            <w:tcW w:w="5049" w:type="dxa"/>
          </w:tcPr>
          <w:p w:rsidR="00EF747D" w:rsidRDefault="0069729E">
            <w:pPr>
              <w:spacing w:after="65"/>
              <w:ind w:left="0" w:firstLine="0"/>
              <w:jc w:val="left"/>
              <w:rPr>
                <w:sz w:val="24"/>
                <w:szCs w:val="24"/>
              </w:rPr>
            </w:pPr>
            <w:r>
              <w:rPr>
                <w:sz w:val="24"/>
                <w:szCs w:val="24"/>
              </w:rPr>
              <w:t xml:space="preserve">Практика регулирования международного бизнеса в разных странах. </w:t>
            </w:r>
          </w:p>
          <w:p w:rsidR="00EF747D" w:rsidRDefault="0069729E">
            <w:pPr>
              <w:spacing w:after="65"/>
              <w:ind w:left="0" w:firstLine="0"/>
              <w:jc w:val="left"/>
              <w:rPr>
                <w:sz w:val="24"/>
                <w:szCs w:val="24"/>
              </w:rPr>
            </w:pPr>
            <w:r>
              <w:rPr>
                <w:sz w:val="24"/>
                <w:szCs w:val="24"/>
              </w:rPr>
              <w:t xml:space="preserve">Особенности порядка создания предприятий с участием иностранных инвесторов в разных странах. </w:t>
            </w:r>
          </w:p>
          <w:p w:rsidR="00EF747D" w:rsidRDefault="0069729E">
            <w:pPr>
              <w:spacing w:after="65"/>
              <w:ind w:left="0" w:firstLine="0"/>
              <w:jc w:val="left"/>
              <w:rPr>
                <w:sz w:val="24"/>
                <w:szCs w:val="24"/>
              </w:rPr>
            </w:pPr>
            <w:r>
              <w:rPr>
                <w:sz w:val="24"/>
                <w:szCs w:val="24"/>
              </w:rPr>
              <w:t xml:space="preserve">Правовое регулирование деятельности иностранных инвесторов в России. </w:t>
            </w:r>
          </w:p>
          <w:p w:rsidR="00EF747D" w:rsidRDefault="0069729E">
            <w:pPr>
              <w:spacing w:after="65"/>
              <w:ind w:left="0" w:firstLine="0"/>
              <w:jc w:val="left"/>
              <w:rPr>
                <w:sz w:val="24"/>
                <w:szCs w:val="24"/>
              </w:rPr>
            </w:pPr>
            <w:r>
              <w:rPr>
                <w:sz w:val="24"/>
                <w:szCs w:val="24"/>
              </w:rPr>
              <w:t xml:space="preserve">Организационно-правовые формы субъектов международного бизнеса, принятые в современной мировой практике. Интегрированные корпоративные структуры в международном бизнесе. </w:t>
            </w:r>
          </w:p>
          <w:p w:rsidR="00EF747D" w:rsidRDefault="0069729E">
            <w:pPr>
              <w:spacing w:after="65"/>
              <w:ind w:left="0" w:firstLine="0"/>
              <w:jc w:val="left"/>
              <w:rPr>
                <w:sz w:val="24"/>
                <w:szCs w:val="24"/>
              </w:rPr>
            </w:pPr>
            <w:r>
              <w:rPr>
                <w:sz w:val="24"/>
                <w:szCs w:val="24"/>
              </w:rPr>
              <w:t xml:space="preserve">Дочерние и зависимые компании. </w:t>
            </w:r>
          </w:p>
          <w:p w:rsidR="00EF747D" w:rsidRDefault="0069729E">
            <w:pPr>
              <w:spacing w:after="65"/>
              <w:ind w:left="0" w:firstLine="0"/>
              <w:jc w:val="left"/>
              <w:rPr>
                <w:sz w:val="24"/>
                <w:szCs w:val="24"/>
              </w:rPr>
            </w:pPr>
            <w:r>
              <w:rPr>
                <w:sz w:val="24"/>
                <w:szCs w:val="24"/>
              </w:rPr>
              <w:t xml:space="preserve">Межфирменные соглашения в международном бизнесе. </w:t>
            </w:r>
          </w:p>
          <w:p w:rsidR="00EF747D" w:rsidRDefault="0069729E">
            <w:pPr>
              <w:spacing w:after="65"/>
              <w:ind w:left="0" w:firstLine="0"/>
              <w:jc w:val="left"/>
              <w:rPr>
                <w:sz w:val="24"/>
                <w:szCs w:val="24"/>
              </w:rPr>
            </w:pPr>
            <w:r>
              <w:rPr>
                <w:sz w:val="24"/>
                <w:szCs w:val="24"/>
              </w:rPr>
              <w:t xml:space="preserve">Слияния и поглощения. </w:t>
            </w:r>
          </w:p>
          <w:p w:rsidR="00EF747D" w:rsidRDefault="0069729E">
            <w:pPr>
              <w:spacing w:after="65"/>
              <w:ind w:left="0" w:firstLine="0"/>
              <w:jc w:val="left"/>
              <w:rPr>
                <w:sz w:val="24"/>
                <w:szCs w:val="24"/>
              </w:rPr>
            </w:pPr>
            <w:r>
              <w:rPr>
                <w:sz w:val="24"/>
                <w:szCs w:val="24"/>
              </w:rPr>
              <w:t>Рекомендуемые источники: раздел 8: 1, 2, 3</w:t>
            </w:r>
          </w:p>
        </w:tc>
        <w:tc>
          <w:tcPr>
            <w:tcW w:w="1814"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rPr>
                <w:sz w:val="24"/>
                <w:szCs w:val="24"/>
              </w:rPr>
            </w:pPr>
            <w:r>
              <w:rPr>
                <w:sz w:val="24"/>
                <w:szCs w:val="24"/>
              </w:rPr>
              <w:t>Опрос, решение кейсов</w:t>
            </w:r>
          </w:p>
        </w:tc>
      </w:tr>
      <w:tr w:rsidR="00EF747D">
        <w:tc>
          <w:tcPr>
            <w:tcW w:w="2224"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 xml:space="preserve">Договорные отношения в международном бизнесе. </w:t>
            </w:r>
          </w:p>
        </w:tc>
        <w:tc>
          <w:tcPr>
            <w:tcW w:w="5049" w:type="dxa"/>
          </w:tcPr>
          <w:p w:rsidR="00EF747D" w:rsidRDefault="0069729E">
            <w:pPr>
              <w:spacing w:after="65"/>
              <w:ind w:left="0" w:firstLine="0"/>
              <w:jc w:val="left"/>
              <w:rPr>
                <w:sz w:val="24"/>
                <w:szCs w:val="24"/>
              </w:rPr>
            </w:pPr>
            <w:r>
              <w:rPr>
                <w:sz w:val="24"/>
                <w:szCs w:val="24"/>
              </w:rPr>
              <w:t xml:space="preserve">Виды договоров в международном бизнесе. </w:t>
            </w:r>
          </w:p>
          <w:p w:rsidR="00EF747D" w:rsidRDefault="0069729E">
            <w:pPr>
              <w:spacing w:after="65"/>
              <w:ind w:left="0" w:firstLine="0"/>
              <w:jc w:val="left"/>
              <w:rPr>
                <w:sz w:val="24"/>
                <w:szCs w:val="24"/>
              </w:rPr>
            </w:pPr>
            <w:r>
              <w:rPr>
                <w:sz w:val="24"/>
                <w:szCs w:val="24"/>
              </w:rPr>
              <w:t xml:space="preserve">Международные торговые операции. Понятие «внешнеторговая сделка». </w:t>
            </w:r>
          </w:p>
          <w:p w:rsidR="00EF747D" w:rsidRDefault="0069729E">
            <w:pPr>
              <w:spacing w:after="65"/>
              <w:ind w:left="0" w:firstLine="0"/>
              <w:jc w:val="left"/>
              <w:rPr>
                <w:sz w:val="24"/>
                <w:szCs w:val="24"/>
              </w:rPr>
            </w:pPr>
            <w:r>
              <w:rPr>
                <w:sz w:val="24"/>
                <w:szCs w:val="24"/>
              </w:rPr>
              <w:t xml:space="preserve">Обычаи делового оборота и базовые условия поставок ИНКОТКРМС-2020. </w:t>
            </w:r>
          </w:p>
          <w:p w:rsidR="00EF747D" w:rsidRDefault="0069729E">
            <w:pPr>
              <w:spacing w:after="65"/>
              <w:ind w:left="0" w:firstLine="0"/>
              <w:jc w:val="left"/>
              <w:rPr>
                <w:sz w:val="24"/>
                <w:szCs w:val="24"/>
              </w:rPr>
            </w:pPr>
            <w:r>
              <w:rPr>
                <w:sz w:val="24"/>
                <w:szCs w:val="24"/>
              </w:rPr>
              <w:t>Внешнеторговый контракт и его структура.</w:t>
            </w:r>
          </w:p>
          <w:p w:rsidR="00EF747D" w:rsidRDefault="0069729E">
            <w:pPr>
              <w:spacing w:after="65"/>
              <w:ind w:left="0" w:firstLine="0"/>
              <w:jc w:val="left"/>
              <w:rPr>
                <w:sz w:val="24"/>
                <w:szCs w:val="24"/>
              </w:rPr>
            </w:pPr>
            <w:r>
              <w:rPr>
                <w:sz w:val="24"/>
                <w:szCs w:val="24"/>
              </w:rPr>
              <w:t>Рекомендуемые источники: раздел 8: 1, 2, 3.</w:t>
            </w:r>
          </w:p>
        </w:tc>
        <w:tc>
          <w:tcPr>
            <w:tcW w:w="1814"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rPr>
                <w:sz w:val="24"/>
                <w:szCs w:val="24"/>
              </w:rPr>
            </w:pPr>
            <w:r>
              <w:rPr>
                <w:sz w:val="24"/>
                <w:szCs w:val="24"/>
              </w:rPr>
              <w:t>Опрос, решение кейсов</w:t>
            </w:r>
          </w:p>
        </w:tc>
      </w:tr>
      <w:tr w:rsidR="00EF747D">
        <w:tc>
          <w:tcPr>
            <w:tcW w:w="2224"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 xml:space="preserve">Способы выхода компаний на зарубежные рынки. </w:t>
            </w:r>
          </w:p>
        </w:tc>
        <w:tc>
          <w:tcPr>
            <w:tcW w:w="5049" w:type="dxa"/>
          </w:tcPr>
          <w:p w:rsidR="00EF747D" w:rsidRDefault="0069729E">
            <w:pPr>
              <w:spacing w:after="65"/>
              <w:ind w:left="0" w:firstLine="0"/>
              <w:jc w:val="left"/>
              <w:rPr>
                <w:sz w:val="24"/>
                <w:szCs w:val="24"/>
              </w:rPr>
            </w:pPr>
            <w:r>
              <w:rPr>
                <w:sz w:val="24"/>
                <w:szCs w:val="24"/>
              </w:rPr>
              <w:t xml:space="preserve">Критерии классификации зарубежных рынков. </w:t>
            </w:r>
          </w:p>
          <w:p w:rsidR="00EF747D" w:rsidRDefault="0069729E">
            <w:pPr>
              <w:spacing w:after="65"/>
              <w:ind w:left="0" w:firstLine="0"/>
              <w:jc w:val="left"/>
              <w:rPr>
                <w:sz w:val="24"/>
                <w:szCs w:val="24"/>
              </w:rPr>
            </w:pPr>
            <w:r>
              <w:rPr>
                <w:sz w:val="24"/>
                <w:szCs w:val="24"/>
              </w:rPr>
              <w:t xml:space="preserve">Анализ и оценка </w:t>
            </w:r>
            <w:proofErr w:type="spellStart"/>
            <w:r>
              <w:rPr>
                <w:sz w:val="24"/>
                <w:szCs w:val="24"/>
              </w:rPr>
              <w:t>страновых</w:t>
            </w:r>
            <w:proofErr w:type="spellEnd"/>
            <w:r>
              <w:rPr>
                <w:sz w:val="24"/>
                <w:szCs w:val="24"/>
              </w:rPr>
              <w:t xml:space="preserve"> и региональных рынков. </w:t>
            </w:r>
          </w:p>
          <w:p w:rsidR="00EF747D" w:rsidRDefault="0069729E">
            <w:pPr>
              <w:spacing w:after="65"/>
              <w:ind w:left="0" w:firstLine="0"/>
              <w:jc w:val="left"/>
              <w:rPr>
                <w:sz w:val="24"/>
                <w:szCs w:val="24"/>
              </w:rPr>
            </w:pPr>
            <w:r>
              <w:rPr>
                <w:sz w:val="24"/>
                <w:szCs w:val="24"/>
              </w:rPr>
              <w:t xml:space="preserve">Способы выхода компаний на международные рынки. </w:t>
            </w:r>
          </w:p>
          <w:p w:rsidR="00EF747D" w:rsidRDefault="0069729E">
            <w:pPr>
              <w:spacing w:after="65"/>
              <w:ind w:left="0" w:firstLine="0"/>
              <w:jc w:val="left"/>
              <w:rPr>
                <w:sz w:val="24"/>
                <w:szCs w:val="24"/>
              </w:rPr>
            </w:pPr>
            <w:r>
              <w:rPr>
                <w:sz w:val="24"/>
                <w:szCs w:val="24"/>
              </w:rPr>
              <w:t xml:space="preserve">Матрица </w:t>
            </w:r>
            <w:proofErr w:type="spellStart"/>
            <w:r>
              <w:rPr>
                <w:sz w:val="24"/>
                <w:szCs w:val="24"/>
              </w:rPr>
              <w:t>Ансоффа</w:t>
            </w:r>
            <w:proofErr w:type="spellEnd"/>
            <w:r>
              <w:rPr>
                <w:sz w:val="24"/>
                <w:szCs w:val="24"/>
              </w:rPr>
              <w:t xml:space="preserve">. </w:t>
            </w:r>
          </w:p>
          <w:p w:rsidR="00EF747D" w:rsidRDefault="0069729E">
            <w:pPr>
              <w:spacing w:after="65"/>
              <w:ind w:left="0" w:firstLine="0"/>
              <w:jc w:val="left"/>
              <w:rPr>
                <w:sz w:val="24"/>
                <w:szCs w:val="24"/>
              </w:rPr>
            </w:pPr>
            <w:r>
              <w:rPr>
                <w:sz w:val="24"/>
                <w:szCs w:val="24"/>
              </w:rPr>
              <w:t>SWOT-анализ.</w:t>
            </w:r>
          </w:p>
          <w:p w:rsidR="00EF747D" w:rsidRDefault="0069729E">
            <w:pPr>
              <w:spacing w:after="65"/>
              <w:ind w:left="0" w:firstLine="0"/>
              <w:jc w:val="left"/>
              <w:rPr>
                <w:sz w:val="24"/>
                <w:szCs w:val="24"/>
              </w:rPr>
            </w:pPr>
            <w:r>
              <w:rPr>
                <w:sz w:val="24"/>
                <w:szCs w:val="24"/>
              </w:rPr>
              <w:lastRenderedPageBreak/>
              <w:t>Рекомендуемые источники: раздел 8: 1, 2, 3.</w:t>
            </w:r>
          </w:p>
        </w:tc>
        <w:tc>
          <w:tcPr>
            <w:tcW w:w="1814" w:type="dxa"/>
            <w:tcBorders>
              <w:top w:val="single" w:sz="4" w:space="0" w:color="000000"/>
              <w:left w:val="single" w:sz="4" w:space="0" w:color="000000"/>
              <w:bottom w:val="single" w:sz="4" w:space="0" w:color="000000"/>
              <w:right w:val="single" w:sz="4" w:space="0" w:color="000000"/>
            </w:tcBorders>
            <w:vAlign w:val="center"/>
          </w:tcPr>
          <w:p w:rsidR="00EF747D" w:rsidRDefault="0069729E">
            <w:pPr>
              <w:spacing w:after="42" w:line="234" w:lineRule="auto"/>
              <w:ind w:left="2" w:firstLine="0"/>
              <w:jc w:val="left"/>
              <w:rPr>
                <w:sz w:val="24"/>
                <w:szCs w:val="24"/>
              </w:rPr>
            </w:pPr>
            <w:r>
              <w:rPr>
                <w:sz w:val="24"/>
                <w:szCs w:val="24"/>
              </w:rPr>
              <w:lastRenderedPageBreak/>
              <w:t xml:space="preserve">Опрос; решение </w:t>
            </w:r>
          </w:p>
          <w:p w:rsidR="00EF747D" w:rsidRDefault="00203CBA">
            <w:pPr>
              <w:spacing w:line="276" w:lineRule="auto"/>
              <w:ind w:left="2" w:firstLine="0"/>
              <w:jc w:val="left"/>
              <w:rPr>
                <w:sz w:val="24"/>
                <w:szCs w:val="24"/>
              </w:rPr>
            </w:pPr>
            <w:r>
              <w:rPr>
                <w:sz w:val="24"/>
                <w:szCs w:val="24"/>
              </w:rPr>
              <w:t>кейсов</w:t>
            </w:r>
          </w:p>
        </w:tc>
      </w:tr>
      <w:tr w:rsidR="00EF747D">
        <w:tc>
          <w:tcPr>
            <w:tcW w:w="2224"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 xml:space="preserve">Риски в международном бизнесе. </w:t>
            </w:r>
          </w:p>
        </w:tc>
        <w:tc>
          <w:tcPr>
            <w:tcW w:w="5049" w:type="dxa"/>
          </w:tcPr>
          <w:p w:rsidR="00EF747D" w:rsidRDefault="0069729E">
            <w:pPr>
              <w:spacing w:after="65"/>
              <w:ind w:left="0" w:firstLine="0"/>
              <w:jc w:val="left"/>
              <w:rPr>
                <w:sz w:val="24"/>
                <w:szCs w:val="24"/>
              </w:rPr>
            </w:pPr>
            <w:r>
              <w:rPr>
                <w:sz w:val="24"/>
                <w:szCs w:val="24"/>
              </w:rPr>
              <w:t xml:space="preserve">Виды рисков в международном бизнесе и способы их минимизации. </w:t>
            </w:r>
          </w:p>
          <w:p w:rsidR="00EF747D" w:rsidRDefault="0069729E">
            <w:pPr>
              <w:spacing w:after="65"/>
              <w:ind w:left="0" w:firstLine="0"/>
              <w:jc w:val="left"/>
              <w:rPr>
                <w:sz w:val="24"/>
                <w:szCs w:val="24"/>
              </w:rPr>
            </w:pPr>
            <w:r>
              <w:rPr>
                <w:sz w:val="24"/>
                <w:szCs w:val="24"/>
              </w:rPr>
              <w:t xml:space="preserve">Методы оценки рисков. </w:t>
            </w:r>
          </w:p>
          <w:p w:rsidR="00EF747D" w:rsidRDefault="0069729E">
            <w:pPr>
              <w:spacing w:after="65"/>
              <w:ind w:left="0" w:firstLine="0"/>
              <w:jc w:val="left"/>
              <w:rPr>
                <w:sz w:val="24"/>
                <w:szCs w:val="24"/>
              </w:rPr>
            </w:pPr>
            <w:r>
              <w:rPr>
                <w:sz w:val="24"/>
                <w:szCs w:val="24"/>
              </w:rPr>
              <w:t xml:space="preserve">Общая характеристика </w:t>
            </w:r>
            <w:proofErr w:type="spellStart"/>
            <w:r>
              <w:rPr>
                <w:sz w:val="24"/>
                <w:szCs w:val="24"/>
              </w:rPr>
              <w:t>странового</w:t>
            </w:r>
            <w:proofErr w:type="spellEnd"/>
            <w:r>
              <w:rPr>
                <w:sz w:val="24"/>
                <w:szCs w:val="24"/>
              </w:rPr>
              <w:t xml:space="preserve"> риска. </w:t>
            </w:r>
          </w:p>
          <w:p w:rsidR="00EF747D" w:rsidRDefault="0069729E">
            <w:pPr>
              <w:spacing w:after="65"/>
              <w:ind w:left="0" w:firstLine="0"/>
              <w:jc w:val="left"/>
              <w:rPr>
                <w:sz w:val="24"/>
                <w:szCs w:val="24"/>
              </w:rPr>
            </w:pPr>
            <w:r>
              <w:rPr>
                <w:sz w:val="24"/>
                <w:szCs w:val="24"/>
              </w:rPr>
              <w:t xml:space="preserve">Классификация </w:t>
            </w:r>
            <w:proofErr w:type="spellStart"/>
            <w:r>
              <w:rPr>
                <w:sz w:val="24"/>
                <w:szCs w:val="24"/>
              </w:rPr>
              <w:t>страновых</w:t>
            </w:r>
            <w:proofErr w:type="spellEnd"/>
            <w:r>
              <w:rPr>
                <w:sz w:val="24"/>
                <w:szCs w:val="24"/>
              </w:rPr>
              <w:t xml:space="preserve"> рисков. </w:t>
            </w:r>
          </w:p>
          <w:p w:rsidR="00EF747D" w:rsidRDefault="0069729E">
            <w:pPr>
              <w:spacing w:after="65"/>
              <w:ind w:left="0" w:firstLine="0"/>
              <w:jc w:val="left"/>
              <w:rPr>
                <w:sz w:val="24"/>
                <w:szCs w:val="24"/>
              </w:rPr>
            </w:pPr>
            <w:r>
              <w:rPr>
                <w:sz w:val="24"/>
                <w:szCs w:val="24"/>
              </w:rPr>
              <w:t xml:space="preserve">Способы определения величины </w:t>
            </w:r>
            <w:proofErr w:type="spellStart"/>
            <w:r>
              <w:rPr>
                <w:sz w:val="24"/>
                <w:szCs w:val="24"/>
              </w:rPr>
              <w:t>странового</w:t>
            </w:r>
            <w:proofErr w:type="spellEnd"/>
            <w:r>
              <w:rPr>
                <w:sz w:val="24"/>
                <w:szCs w:val="24"/>
              </w:rPr>
              <w:t xml:space="preserve"> риска. </w:t>
            </w:r>
          </w:p>
          <w:p w:rsidR="00EF747D" w:rsidRDefault="0069729E">
            <w:pPr>
              <w:spacing w:after="65"/>
              <w:ind w:left="0" w:firstLine="0"/>
              <w:jc w:val="left"/>
              <w:rPr>
                <w:sz w:val="24"/>
                <w:szCs w:val="24"/>
              </w:rPr>
            </w:pPr>
            <w:r>
              <w:rPr>
                <w:sz w:val="24"/>
                <w:szCs w:val="24"/>
              </w:rPr>
              <w:t>Индекс BERI.</w:t>
            </w:r>
          </w:p>
          <w:p w:rsidR="00EF747D" w:rsidRDefault="0069729E">
            <w:pPr>
              <w:spacing w:after="65"/>
              <w:ind w:left="0" w:firstLine="0"/>
              <w:jc w:val="left"/>
              <w:rPr>
                <w:sz w:val="24"/>
                <w:szCs w:val="24"/>
              </w:rPr>
            </w:pPr>
            <w:r>
              <w:rPr>
                <w:sz w:val="24"/>
                <w:szCs w:val="24"/>
              </w:rPr>
              <w:t xml:space="preserve">Международные рейтинговые агентства. </w:t>
            </w:r>
          </w:p>
          <w:p w:rsidR="00EF747D" w:rsidRDefault="0069729E">
            <w:pPr>
              <w:spacing w:after="65"/>
              <w:ind w:left="0" w:firstLine="0"/>
              <w:jc w:val="left"/>
              <w:rPr>
                <w:sz w:val="24"/>
                <w:szCs w:val="24"/>
              </w:rPr>
            </w:pPr>
            <w:r>
              <w:rPr>
                <w:sz w:val="24"/>
                <w:szCs w:val="24"/>
              </w:rPr>
              <w:t>Рекомендуемые источники: раздел 8: 1, 2, 3.</w:t>
            </w:r>
          </w:p>
        </w:tc>
        <w:tc>
          <w:tcPr>
            <w:tcW w:w="1814" w:type="dxa"/>
            <w:tcBorders>
              <w:top w:val="single" w:sz="4" w:space="0" w:color="000000"/>
              <w:left w:val="single" w:sz="4" w:space="0" w:color="000000"/>
              <w:bottom w:val="single" w:sz="4" w:space="0" w:color="000000"/>
              <w:right w:val="single" w:sz="4" w:space="0" w:color="000000"/>
            </w:tcBorders>
          </w:tcPr>
          <w:p w:rsidR="00EF747D" w:rsidRDefault="00203CBA" w:rsidP="00203CBA">
            <w:pPr>
              <w:spacing w:line="276" w:lineRule="auto"/>
              <w:ind w:left="2" w:firstLine="0"/>
              <w:jc w:val="left"/>
              <w:rPr>
                <w:sz w:val="24"/>
                <w:szCs w:val="24"/>
              </w:rPr>
            </w:pPr>
            <w:r>
              <w:rPr>
                <w:sz w:val="24"/>
                <w:szCs w:val="24"/>
              </w:rPr>
              <w:t>Опрос, решение кейсов</w:t>
            </w:r>
          </w:p>
        </w:tc>
      </w:tr>
      <w:tr w:rsidR="00EF747D">
        <w:tc>
          <w:tcPr>
            <w:tcW w:w="2224"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Международный бизнес в основных секторах мировой экономики.</w:t>
            </w:r>
          </w:p>
        </w:tc>
        <w:tc>
          <w:tcPr>
            <w:tcW w:w="5049" w:type="dxa"/>
          </w:tcPr>
          <w:p w:rsidR="00EF747D" w:rsidRDefault="0069729E">
            <w:pPr>
              <w:spacing w:after="65"/>
              <w:ind w:left="0" w:firstLine="0"/>
              <w:jc w:val="left"/>
              <w:rPr>
                <w:sz w:val="24"/>
                <w:szCs w:val="24"/>
              </w:rPr>
            </w:pPr>
            <w:r>
              <w:rPr>
                <w:sz w:val="24"/>
                <w:szCs w:val="24"/>
              </w:rPr>
              <w:t xml:space="preserve">Международный бизнес в топливно-энергетическом секторе. </w:t>
            </w:r>
          </w:p>
          <w:p w:rsidR="00EF747D" w:rsidRDefault="0069729E">
            <w:pPr>
              <w:spacing w:after="65"/>
              <w:ind w:left="0" w:firstLine="0"/>
              <w:jc w:val="left"/>
              <w:rPr>
                <w:sz w:val="24"/>
                <w:szCs w:val="24"/>
              </w:rPr>
            </w:pPr>
            <w:r>
              <w:rPr>
                <w:sz w:val="24"/>
                <w:szCs w:val="24"/>
              </w:rPr>
              <w:t xml:space="preserve">Международный агробизнес. </w:t>
            </w:r>
          </w:p>
          <w:p w:rsidR="00EF747D" w:rsidRDefault="0069729E">
            <w:pPr>
              <w:spacing w:after="65"/>
              <w:ind w:left="0" w:firstLine="0"/>
              <w:jc w:val="left"/>
              <w:rPr>
                <w:sz w:val="24"/>
                <w:szCs w:val="24"/>
              </w:rPr>
            </w:pPr>
            <w:r>
              <w:rPr>
                <w:sz w:val="24"/>
                <w:szCs w:val="24"/>
              </w:rPr>
              <w:t xml:space="preserve">Международный бизнес в обрабатывающей промышленности. </w:t>
            </w:r>
          </w:p>
          <w:p w:rsidR="00EF747D" w:rsidRDefault="0069729E">
            <w:pPr>
              <w:spacing w:after="65"/>
              <w:ind w:left="0" w:firstLine="0"/>
              <w:jc w:val="left"/>
              <w:rPr>
                <w:sz w:val="24"/>
                <w:szCs w:val="24"/>
              </w:rPr>
            </w:pPr>
            <w:r>
              <w:rPr>
                <w:sz w:val="24"/>
                <w:szCs w:val="24"/>
              </w:rPr>
              <w:t xml:space="preserve">Международные перевозки грузов. </w:t>
            </w:r>
          </w:p>
          <w:p w:rsidR="00EF747D" w:rsidRDefault="0069729E">
            <w:pPr>
              <w:spacing w:after="65"/>
              <w:ind w:left="0" w:firstLine="0"/>
              <w:jc w:val="left"/>
              <w:rPr>
                <w:sz w:val="24"/>
                <w:szCs w:val="24"/>
              </w:rPr>
            </w:pPr>
            <w:r>
              <w:rPr>
                <w:sz w:val="24"/>
                <w:szCs w:val="24"/>
              </w:rPr>
              <w:t xml:space="preserve">Международный цифровой бизнес. </w:t>
            </w:r>
          </w:p>
          <w:p w:rsidR="00EF747D" w:rsidRDefault="0069729E">
            <w:pPr>
              <w:spacing w:after="65"/>
              <w:ind w:left="0" w:firstLine="0"/>
              <w:jc w:val="left"/>
              <w:rPr>
                <w:sz w:val="24"/>
                <w:szCs w:val="24"/>
              </w:rPr>
            </w:pPr>
            <w:r>
              <w:rPr>
                <w:sz w:val="24"/>
                <w:szCs w:val="24"/>
              </w:rPr>
              <w:t>Цифровая трансформация международного бизнеса.</w:t>
            </w:r>
          </w:p>
          <w:p w:rsidR="00EF747D" w:rsidRDefault="0069729E">
            <w:pPr>
              <w:spacing w:after="65"/>
              <w:ind w:left="0" w:firstLine="0"/>
              <w:jc w:val="left"/>
              <w:rPr>
                <w:sz w:val="24"/>
                <w:szCs w:val="24"/>
              </w:rPr>
            </w:pPr>
            <w:r>
              <w:rPr>
                <w:sz w:val="24"/>
                <w:szCs w:val="24"/>
              </w:rPr>
              <w:t>Рекомендуемые источники: раздел 8: 1, 2, 3.</w:t>
            </w:r>
          </w:p>
        </w:tc>
        <w:tc>
          <w:tcPr>
            <w:tcW w:w="1814" w:type="dxa"/>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2" w:firstLine="0"/>
              <w:jc w:val="left"/>
              <w:rPr>
                <w:sz w:val="24"/>
                <w:szCs w:val="24"/>
              </w:rPr>
            </w:pPr>
            <w:r>
              <w:rPr>
                <w:sz w:val="24"/>
                <w:szCs w:val="24"/>
              </w:rPr>
              <w:t>Опрос, решение кейсов</w:t>
            </w:r>
          </w:p>
        </w:tc>
      </w:tr>
    </w:tbl>
    <w:p w:rsidR="00EF747D" w:rsidRDefault="00EF747D">
      <w:pPr>
        <w:spacing w:after="65" w:line="240" w:lineRule="auto"/>
        <w:ind w:left="262" w:firstLine="0"/>
        <w:jc w:val="left"/>
      </w:pPr>
    </w:p>
    <w:p w:rsidR="00EF747D" w:rsidRDefault="0069729E">
      <w:pPr>
        <w:spacing w:after="0" w:line="360" w:lineRule="auto"/>
        <w:ind w:left="0" w:firstLine="709"/>
        <w:jc w:val="center"/>
      </w:pPr>
      <w:r>
        <w:rPr>
          <w:b/>
        </w:rPr>
        <w:t>6.</w:t>
      </w:r>
      <w:r>
        <w:t xml:space="preserve"> </w:t>
      </w:r>
      <w:r>
        <w:rPr>
          <w:b/>
        </w:rPr>
        <w:t>Перечень учебно-методического обеспечения для самостоятельной работы обучающихся по дисциплине</w:t>
      </w:r>
    </w:p>
    <w:p w:rsidR="00EF747D" w:rsidRDefault="0069729E">
      <w:pPr>
        <w:spacing w:after="0" w:line="360" w:lineRule="auto"/>
        <w:ind w:left="0" w:firstLine="709"/>
        <w:jc w:val="center"/>
        <w:rPr>
          <w:b/>
        </w:rPr>
      </w:pPr>
      <w:r>
        <w:rPr>
          <w:b/>
        </w:rPr>
        <w:t>6.1. Перечень вопросов, отводимых на самостоятельное освоение дисциплины, формы внеаудиторной самостоятельной работы</w:t>
      </w:r>
    </w:p>
    <w:p w:rsidR="00EF747D" w:rsidRDefault="00EF747D">
      <w:pPr>
        <w:spacing w:after="0" w:line="360" w:lineRule="auto"/>
        <w:ind w:left="0" w:firstLine="709"/>
        <w:jc w:val="center"/>
      </w:pPr>
    </w:p>
    <w:p w:rsidR="00EF747D" w:rsidRDefault="0069729E" w:rsidP="001220F4">
      <w:pPr>
        <w:tabs>
          <w:tab w:val="left" w:pos="993"/>
        </w:tabs>
        <w:spacing w:after="0" w:line="240" w:lineRule="auto"/>
        <w:ind w:left="0" w:firstLine="709"/>
      </w:pPr>
      <w:r>
        <w:t xml:space="preserve">К внеаудиторным формам самостоятельной работы студентов относятся: </w:t>
      </w:r>
    </w:p>
    <w:p w:rsidR="00EF747D" w:rsidRDefault="0069729E" w:rsidP="001220F4">
      <w:pPr>
        <w:numPr>
          <w:ilvl w:val="0"/>
          <w:numId w:val="9"/>
        </w:numPr>
        <w:tabs>
          <w:tab w:val="left" w:pos="993"/>
        </w:tabs>
        <w:spacing w:after="0" w:line="240" w:lineRule="auto"/>
        <w:ind w:left="0" w:firstLine="709"/>
      </w:pPr>
      <w:r>
        <w:t xml:space="preserve">подготовка к семинарскому занятию, проводимому в форме дискуссии; </w:t>
      </w:r>
    </w:p>
    <w:p w:rsidR="00EF747D" w:rsidRDefault="0069729E" w:rsidP="001220F4">
      <w:pPr>
        <w:numPr>
          <w:ilvl w:val="0"/>
          <w:numId w:val="9"/>
        </w:numPr>
        <w:tabs>
          <w:tab w:val="left" w:pos="993"/>
        </w:tabs>
        <w:spacing w:after="0" w:line="240" w:lineRule="auto"/>
        <w:ind w:left="0" w:firstLine="709"/>
      </w:pPr>
      <w:r>
        <w:t xml:space="preserve">подготовка к решению и проверке ситуационных задач (кейсов); </w:t>
      </w:r>
    </w:p>
    <w:p w:rsidR="00EF747D" w:rsidRDefault="0069729E" w:rsidP="001220F4">
      <w:pPr>
        <w:numPr>
          <w:ilvl w:val="0"/>
          <w:numId w:val="9"/>
        </w:numPr>
        <w:tabs>
          <w:tab w:val="left" w:pos="993"/>
        </w:tabs>
        <w:spacing w:after="0" w:line="240" w:lineRule="auto"/>
        <w:ind w:left="0" w:firstLine="709"/>
      </w:pPr>
      <w:r>
        <w:t xml:space="preserve">выполнение домашних заданий; </w:t>
      </w:r>
    </w:p>
    <w:p w:rsidR="00EF747D" w:rsidRDefault="0069729E" w:rsidP="001220F4">
      <w:pPr>
        <w:numPr>
          <w:ilvl w:val="0"/>
          <w:numId w:val="9"/>
        </w:numPr>
        <w:tabs>
          <w:tab w:val="left" w:pos="993"/>
        </w:tabs>
        <w:spacing w:after="0" w:line="240" w:lineRule="auto"/>
        <w:ind w:left="0" w:firstLine="709"/>
      </w:pPr>
      <w:r>
        <w:t xml:space="preserve">подготовка презентаций по заданной проблематике; </w:t>
      </w:r>
    </w:p>
    <w:p w:rsidR="00EF747D" w:rsidRDefault="0069729E" w:rsidP="001220F4">
      <w:pPr>
        <w:numPr>
          <w:ilvl w:val="0"/>
          <w:numId w:val="9"/>
        </w:numPr>
        <w:tabs>
          <w:tab w:val="left" w:pos="993"/>
        </w:tabs>
        <w:spacing w:after="0" w:line="240" w:lineRule="auto"/>
        <w:ind w:left="0" w:firstLine="709"/>
      </w:pPr>
      <w:r>
        <w:t xml:space="preserve">подготовка к зачету. </w:t>
      </w:r>
    </w:p>
    <w:p w:rsidR="00EF747D" w:rsidRDefault="0069729E" w:rsidP="001220F4">
      <w:pPr>
        <w:tabs>
          <w:tab w:val="left" w:pos="993"/>
        </w:tabs>
        <w:spacing w:after="0" w:line="240" w:lineRule="auto"/>
        <w:ind w:left="0" w:firstLine="709"/>
      </w:pPr>
      <w:r>
        <w:t xml:space="preserve">На семинарских занятиях все студенты должны принимать активное участие в обсуждении изучаемых вопросов и уметь демонстрировать знание практического материала. При выступлении, студентам необходимо аргументировано излагать свою позицию, подкреплять ее конкретными </w:t>
      </w:r>
      <w:r>
        <w:lastRenderedPageBreak/>
        <w:t xml:space="preserve">данными, уметь обобщать, аргументировать и систематизировать статистические выкладки.  </w:t>
      </w:r>
    </w:p>
    <w:p w:rsidR="00EF747D" w:rsidRDefault="0069729E" w:rsidP="001220F4">
      <w:pPr>
        <w:tabs>
          <w:tab w:val="left" w:pos="993"/>
        </w:tabs>
        <w:spacing w:after="0" w:line="240" w:lineRule="auto"/>
        <w:ind w:left="0" w:firstLine="709"/>
        <w:rPr>
          <w:b/>
        </w:rPr>
      </w:pPr>
      <w:r>
        <w:t>На семинарских занятиях преподаватель проверяет выполнение самостоятельных задани</w:t>
      </w:r>
      <w:r w:rsidR="001220F4">
        <w:t xml:space="preserve">й и качество усвоения знаний.  </w:t>
      </w:r>
    </w:p>
    <w:p w:rsidR="00EF747D" w:rsidRDefault="0069729E">
      <w:pPr>
        <w:spacing w:after="218" w:line="240" w:lineRule="auto"/>
        <w:ind w:left="0" w:firstLine="0"/>
        <w:jc w:val="right"/>
      </w:pPr>
      <w:r>
        <w:t>Таблица 5</w:t>
      </w:r>
    </w:p>
    <w:p w:rsidR="00EF747D" w:rsidRDefault="0069729E">
      <w:pPr>
        <w:spacing w:after="214" w:line="242" w:lineRule="auto"/>
        <w:ind w:left="2142" w:firstLine="246"/>
        <w:rPr>
          <w:b/>
        </w:rPr>
      </w:pPr>
      <w:r>
        <w:rPr>
          <w:b/>
        </w:rPr>
        <w:t xml:space="preserve"> Формы внеаудиторной самостоятельной работы </w:t>
      </w:r>
    </w:p>
    <w:tbl>
      <w:tblPr>
        <w:tblStyle w:val="af4"/>
        <w:tblW w:w="934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2977"/>
        <w:gridCol w:w="3825"/>
      </w:tblGrid>
      <w:tr w:rsidR="00EF747D" w:rsidTr="001220F4">
        <w:tc>
          <w:tcPr>
            <w:tcW w:w="2547" w:type="dxa"/>
            <w:shd w:val="clear" w:color="auto" w:fill="auto"/>
          </w:tcPr>
          <w:p w:rsidR="00EF747D" w:rsidRDefault="0069729E">
            <w:pPr>
              <w:keepNext/>
              <w:widowControl w:val="0"/>
              <w:ind w:left="0" w:firstLine="0"/>
              <w:jc w:val="center"/>
              <w:rPr>
                <w:sz w:val="24"/>
                <w:szCs w:val="24"/>
              </w:rPr>
            </w:pPr>
            <w:r>
              <w:rPr>
                <w:b/>
                <w:sz w:val="24"/>
                <w:szCs w:val="24"/>
              </w:rPr>
              <w:t>Наименование тем (разделов) дисциплины</w:t>
            </w:r>
          </w:p>
        </w:tc>
        <w:tc>
          <w:tcPr>
            <w:tcW w:w="2977" w:type="dxa"/>
            <w:shd w:val="clear" w:color="auto" w:fill="auto"/>
          </w:tcPr>
          <w:p w:rsidR="00EF747D" w:rsidRDefault="0069729E">
            <w:pPr>
              <w:keepNext/>
              <w:widowControl w:val="0"/>
              <w:ind w:left="0" w:firstLine="0"/>
              <w:jc w:val="center"/>
              <w:rPr>
                <w:b/>
                <w:sz w:val="24"/>
                <w:szCs w:val="24"/>
              </w:rPr>
            </w:pPr>
            <w:r>
              <w:rPr>
                <w:b/>
                <w:sz w:val="24"/>
                <w:szCs w:val="24"/>
              </w:rPr>
              <w:t xml:space="preserve">Перечень вопросов, отводимых на самостоятельное освоение </w:t>
            </w:r>
          </w:p>
        </w:tc>
        <w:tc>
          <w:tcPr>
            <w:tcW w:w="3825" w:type="dxa"/>
          </w:tcPr>
          <w:p w:rsidR="00EF747D" w:rsidRDefault="0069729E">
            <w:pPr>
              <w:keepNext/>
              <w:widowControl w:val="0"/>
              <w:ind w:left="0" w:firstLine="0"/>
              <w:jc w:val="center"/>
              <w:rPr>
                <w:b/>
                <w:sz w:val="24"/>
                <w:szCs w:val="24"/>
              </w:rPr>
            </w:pPr>
            <w:r>
              <w:rPr>
                <w:b/>
                <w:sz w:val="24"/>
                <w:szCs w:val="24"/>
              </w:rPr>
              <w:t>Формы внеаудиторной самостоятельной работы</w:t>
            </w:r>
          </w:p>
        </w:tc>
      </w:tr>
      <w:tr w:rsidR="00EF747D" w:rsidTr="001220F4">
        <w:tc>
          <w:tcPr>
            <w:tcW w:w="2547"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Международный бизнес: понятие и формы</w:t>
            </w:r>
          </w:p>
        </w:tc>
        <w:tc>
          <w:tcPr>
            <w:tcW w:w="2977" w:type="dxa"/>
            <w:shd w:val="clear" w:color="auto" w:fill="auto"/>
          </w:tcPr>
          <w:p w:rsidR="00EF747D" w:rsidRDefault="0069729E">
            <w:pPr>
              <w:keepNext/>
              <w:widowControl w:val="0"/>
              <w:ind w:left="0" w:firstLine="0"/>
              <w:jc w:val="left"/>
              <w:rPr>
                <w:sz w:val="24"/>
                <w:szCs w:val="24"/>
                <w:highlight w:val="yellow"/>
              </w:rPr>
            </w:pPr>
            <w:r>
              <w:rPr>
                <w:sz w:val="24"/>
                <w:szCs w:val="24"/>
              </w:rPr>
              <w:t>Международный бизнес в системе международных экономических отношений.</w:t>
            </w:r>
          </w:p>
        </w:tc>
        <w:tc>
          <w:tcPr>
            <w:tcW w:w="3825" w:type="dxa"/>
          </w:tcPr>
          <w:p w:rsidR="00EF747D" w:rsidRDefault="0069729E">
            <w:pPr>
              <w:keepNext/>
              <w:widowControl w:val="0"/>
              <w:ind w:left="0" w:firstLine="0"/>
              <w:jc w:val="left"/>
              <w:rPr>
                <w:sz w:val="24"/>
                <w:szCs w:val="24"/>
              </w:rPr>
            </w:pPr>
            <w:r>
              <w:rPr>
                <w:sz w:val="24"/>
                <w:szCs w:val="24"/>
              </w:rPr>
              <w:t>Изучение литературы, законодательной и нормативной базы, статистических данных, подготовка докладов и выступлений</w:t>
            </w:r>
          </w:p>
        </w:tc>
      </w:tr>
      <w:tr w:rsidR="00EF747D" w:rsidTr="001220F4">
        <w:tc>
          <w:tcPr>
            <w:tcW w:w="2547"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 xml:space="preserve">Международная деловая среда. </w:t>
            </w:r>
          </w:p>
        </w:tc>
        <w:tc>
          <w:tcPr>
            <w:tcW w:w="2977" w:type="dxa"/>
            <w:shd w:val="clear" w:color="auto" w:fill="auto"/>
          </w:tcPr>
          <w:p w:rsidR="00EF747D" w:rsidRDefault="0069729E">
            <w:pPr>
              <w:keepNext/>
              <w:widowControl w:val="0"/>
              <w:ind w:left="0" w:firstLine="0"/>
              <w:jc w:val="left"/>
              <w:rPr>
                <w:sz w:val="24"/>
                <w:szCs w:val="24"/>
                <w:highlight w:val="yellow"/>
              </w:rPr>
            </w:pPr>
            <w:r>
              <w:rPr>
                <w:sz w:val="24"/>
                <w:szCs w:val="24"/>
              </w:rPr>
              <w:t>Изменения условий ведения бизнеса и глобализация.</w:t>
            </w:r>
          </w:p>
        </w:tc>
        <w:tc>
          <w:tcPr>
            <w:tcW w:w="3825" w:type="dxa"/>
          </w:tcPr>
          <w:p w:rsidR="00EF747D" w:rsidRDefault="0069729E">
            <w:pPr>
              <w:keepNext/>
              <w:widowControl w:val="0"/>
              <w:ind w:left="0" w:firstLine="0"/>
              <w:jc w:val="left"/>
              <w:rPr>
                <w:sz w:val="24"/>
                <w:szCs w:val="24"/>
              </w:rPr>
            </w:pPr>
            <w:r>
              <w:rPr>
                <w:sz w:val="24"/>
                <w:szCs w:val="24"/>
              </w:rPr>
              <w:t>Изучение литературы, законодательной и нормативной базы, статистических данных, подготовка докладов и выступлений</w:t>
            </w:r>
          </w:p>
        </w:tc>
      </w:tr>
      <w:tr w:rsidR="00EF747D" w:rsidTr="001220F4">
        <w:tc>
          <w:tcPr>
            <w:tcW w:w="2547"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 xml:space="preserve">Этика и социальная ответственность в международном бизнесе. </w:t>
            </w:r>
          </w:p>
        </w:tc>
        <w:tc>
          <w:tcPr>
            <w:tcW w:w="2977" w:type="dxa"/>
            <w:shd w:val="clear" w:color="auto" w:fill="auto"/>
          </w:tcPr>
          <w:p w:rsidR="00EF747D" w:rsidRDefault="0069729E">
            <w:pPr>
              <w:keepNext/>
              <w:widowControl w:val="0"/>
              <w:ind w:left="0" w:firstLine="0"/>
              <w:jc w:val="left"/>
              <w:rPr>
                <w:sz w:val="24"/>
                <w:szCs w:val="24"/>
                <w:highlight w:val="yellow"/>
              </w:rPr>
            </w:pPr>
            <w:r>
              <w:rPr>
                <w:sz w:val="24"/>
                <w:szCs w:val="24"/>
              </w:rPr>
              <w:t>Этика в кросс-культурном и международном контексте. Управление этикой поведения в зарубежных странах.</w:t>
            </w:r>
          </w:p>
        </w:tc>
        <w:tc>
          <w:tcPr>
            <w:tcW w:w="3825" w:type="dxa"/>
          </w:tcPr>
          <w:p w:rsidR="00EF747D" w:rsidRDefault="0069729E">
            <w:pPr>
              <w:ind w:left="0" w:firstLine="0"/>
              <w:jc w:val="left"/>
              <w:rPr>
                <w:sz w:val="24"/>
                <w:szCs w:val="24"/>
              </w:rPr>
            </w:pPr>
            <w:r>
              <w:rPr>
                <w:sz w:val="24"/>
                <w:szCs w:val="24"/>
              </w:rPr>
              <w:t xml:space="preserve">Изучение литературы, сбор и анализ данных. </w:t>
            </w:r>
          </w:p>
          <w:p w:rsidR="00EF747D" w:rsidRDefault="0069729E">
            <w:pPr>
              <w:keepNext/>
              <w:widowControl w:val="0"/>
              <w:ind w:left="0" w:firstLine="0"/>
              <w:jc w:val="left"/>
              <w:rPr>
                <w:sz w:val="24"/>
                <w:szCs w:val="24"/>
              </w:rPr>
            </w:pPr>
            <w:r>
              <w:rPr>
                <w:sz w:val="24"/>
                <w:szCs w:val="24"/>
              </w:rPr>
              <w:t>Подготовка к решению кейсов по теме.</w:t>
            </w:r>
          </w:p>
        </w:tc>
      </w:tr>
      <w:tr w:rsidR="00EF747D" w:rsidTr="001220F4">
        <w:tc>
          <w:tcPr>
            <w:tcW w:w="2547"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 xml:space="preserve">Особенности организации международного бизнеса. </w:t>
            </w:r>
          </w:p>
        </w:tc>
        <w:tc>
          <w:tcPr>
            <w:tcW w:w="2977" w:type="dxa"/>
            <w:shd w:val="clear" w:color="auto" w:fill="auto"/>
          </w:tcPr>
          <w:p w:rsidR="00EF747D" w:rsidRDefault="0069729E">
            <w:pPr>
              <w:keepNext/>
              <w:widowControl w:val="0"/>
              <w:ind w:left="0" w:firstLine="0"/>
              <w:jc w:val="left"/>
              <w:rPr>
                <w:sz w:val="24"/>
                <w:szCs w:val="24"/>
                <w:highlight w:val="yellow"/>
              </w:rPr>
            </w:pPr>
            <w:r>
              <w:rPr>
                <w:sz w:val="24"/>
                <w:szCs w:val="24"/>
              </w:rPr>
              <w:t>Правовое регулирование деятельности иностранных инвесторов в России.</w:t>
            </w:r>
          </w:p>
        </w:tc>
        <w:tc>
          <w:tcPr>
            <w:tcW w:w="3825" w:type="dxa"/>
          </w:tcPr>
          <w:p w:rsidR="00EF747D" w:rsidRDefault="0069729E">
            <w:pPr>
              <w:keepNext/>
              <w:widowControl w:val="0"/>
              <w:ind w:left="0" w:firstLine="0"/>
              <w:jc w:val="left"/>
              <w:rPr>
                <w:sz w:val="24"/>
                <w:szCs w:val="24"/>
              </w:rPr>
            </w:pPr>
            <w:r>
              <w:rPr>
                <w:sz w:val="24"/>
                <w:szCs w:val="24"/>
              </w:rPr>
              <w:t xml:space="preserve">Изучение литературы, сбор и анализ данных. </w:t>
            </w:r>
          </w:p>
          <w:p w:rsidR="00EF747D" w:rsidRDefault="0069729E">
            <w:pPr>
              <w:keepNext/>
              <w:widowControl w:val="0"/>
              <w:ind w:left="0" w:firstLine="0"/>
              <w:jc w:val="left"/>
              <w:rPr>
                <w:sz w:val="24"/>
                <w:szCs w:val="24"/>
              </w:rPr>
            </w:pPr>
            <w:r>
              <w:rPr>
                <w:sz w:val="24"/>
                <w:szCs w:val="24"/>
              </w:rPr>
              <w:t>Подготовка к решению кейсов по теме.</w:t>
            </w:r>
          </w:p>
        </w:tc>
      </w:tr>
      <w:tr w:rsidR="00EF747D" w:rsidTr="001220F4">
        <w:tc>
          <w:tcPr>
            <w:tcW w:w="2547"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 xml:space="preserve">Договорные отношения в международном бизнесе. </w:t>
            </w:r>
          </w:p>
        </w:tc>
        <w:tc>
          <w:tcPr>
            <w:tcW w:w="2977" w:type="dxa"/>
            <w:shd w:val="clear" w:color="auto" w:fill="auto"/>
          </w:tcPr>
          <w:p w:rsidR="00EF747D" w:rsidRDefault="0069729E">
            <w:pPr>
              <w:keepNext/>
              <w:widowControl w:val="0"/>
              <w:ind w:left="0" w:firstLine="0"/>
              <w:jc w:val="left"/>
              <w:rPr>
                <w:sz w:val="24"/>
                <w:szCs w:val="24"/>
                <w:highlight w:val="yellow"/>
              </w:rPr>
            </w:pPr>
            <w:r>
              <w:rPr>
                <w:sz w:val="24"/>
                <w:szCs w:val="24"/>
              </w:rPr>
              <w:t>Общие положения о международных контрактах, сделках и договорах.</w:t>
            </w:r>
          </w:p>
        </w:tc>
        <w:tc>
          <w:tcPr>
            <w:tcW w:w="3825" w:type="dxa"/>
          </w:tcPr>
          <w:p w:rsidR="00EF747D" w:rsidRDefault="0069729E">
            <w:pPr>
              <w:keepNext/>
              <w:widowControl w:val="0"/>
              <w:ind w:left="0" w:firstLine="0"/>
              <w:jc w:val="left"/>
              <w:rPr>
                <w:sz w:val="24"/>
                <w:szCs w:val="24"/>
              </w:rPr>
            </w:pPr>
            <w:r>
              <w:rPr>
                <w:sz w:val="24"/>
                <w:szCs w:val="24"/>
              </w:rPr>
              <w:t xml:space="preserve">Изучение литературы, сбор и анализ данных. </w:t>
            </w:r>
          </w:p>
          <w:p w:rsidR="00EF747D" w:rsidRDefault="0069729E">
            <w:pPr>
              <w:keepNext/>
              <w:widowControl w:val="0"/>
              <w:ind w:left="0" w:firstLine="0"/>
              <w:jc w:val="left"/>
              <w:rPr>
                <w:sz w:val="24"/>
                <w:szCs w:val="24"/>
              </w:rPr>
            </w:pPr>
            <w:r>
              <w:rPr>
                <w:sz w:val="24"/>
                <w:szCs w:val="24"/>
              </w:rPr>
              <w:t>Подготовка к решению кейсов по теме.</w:t>
            </w:r>
          </w:p>
        </w:tc>
      </w:tr>
      <w:tr w:rsidR="00EF747D" w:rsidTr="001220F4">
        <w:tc>
          <w:tcPr>
            <w:tcW w:w="2547"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 xml:space="preserve">Способы выхода компаний на зарубежные рынки. </w:t>
            </w:r>
          </w:p>
        </w:tc>
        <w:tc>
          <w:tcPr>
            <w:tcW w:w="2977" w:type="dxa"/>
            <w:shd w:val="clear" w:color="auto" w:fill="auto"/>
          </w:tcPr>
          <w:p w:rsidR="00EF747D" w:rsidRDefault="0069729E">
            <w:pPr>
              <w:keepNext/>
              <w:widowControl w:val="0"/>
              <w:ind w:left="0" w:firstLine="0"/>
              <w:jc w:val="left"/>
              <w:rPr>
                <w:sz w:val="24"/>
                <w:szCs w:val="24"/>
                <w:highlight w:val="yellow"/>
              </w:rPr>
            </w:pPr>
            <w:r>
              <w:rPr>
                <w:sz w:val="24"/>
                <w:szCs w:val="24"/>
              </w:rPr>
              <w:t xml:space="preserve">Анализ и оценка </w:t>
            </w:r>
            <w:proofErr w:type="spellStart"/>
            <w:r>
              <w:rPr>
                <w:sz w:val="24"/>
                <w:szCs w:val="24"/>
              </w:rPr>
              <w:t>страновых</w:t>
            </w:r>
            <w:proofErr w:type="spellEnd"/>
            <w:r>
              <w:rPr>
                <w:sz w:val="24"/>
                <w:szCs w:val="24"/>
              </w:rPr>
              <w:t xml:space="preserve"> и региональных рынков.</w:t>
            </w:r>
          </w:p>
        </w:tc>
        <w:tc>
          <w:tcPr>
            <w:tcW w:w="3825" w:type="dxa"/>
          </w:tcPr>
          <w:p w:rsidR="00EF747D" w:rsidRDefault="0069729E">
            <w:pPr>
              <w:ind w:left="0" w:firstLine="0"/>
              <w:jc w:val="left"/>
              <w:rPr>
                <w:sz w:val="24"/>
                <w:szCs w:val="24"/>
              </w:rPr>
            </w:pPr>
            <w:r>
              <w:rPr>
                <w:sz w:val="24"/>
                <w:szCs w:val="24"/>
              </w:rPr>
              <w:t xml:space="preserve">Изучение литературы, сбор и анализ данных. </w:t>
            </w:r>
          </w:p>
          <w:p w:rsidR="00EF747D" w:rsidRDefault="0069729E">
            <w:pPr>
              <w:keepNext/>
              <w:widowControl w:val="0"/>
              <w:ind w:left="0" w:firstLine="0"/>
              <w:jc w:val="left"/>
              <w:rPr>
                <w:sz w:val="24"/>
                <w:szCs w:val="24"/>
              </w:rPr>
            </w:pPr>
            <w:r>
              <w:rPr>
                <w:sz w:val="24"/>
                <w:szCs w:val="24"/>
              </w:rPr>
              <w:t>Подготовка к решению кейсов по теме.</w:t>
            </w:r>
          </w:p>
        </w:tc>
      </w:tr>
      <w:tr w:rsidR="00EF747D" w:rsidTr="001220F4">
        <w:tc>
          <w:tcPr>
            <w:tcW w:w="2547"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 xml:space="preserve">Риски в международном бизнесе. </w:t>
            </w:r>
          </w:p>
        </w:tc>
        <w:tc>
          <w:tcPr>
            <w:tcW w:w="2977" w:type="dxa"/>
            <w:shd w:val="clear" w:color="auto" w:fill="auto"/>
          </w:tcPr>
          <w:p w:rsidR="00EF747D" w:rsidRDefault="0069729E">
            <w:pPr>
              <w:keepNext/>
              <w:widowControl w:val="0"/>
              <w:ind w:left="0" w:firstLine="0"/>
              <w:jc w:val="left"/>
              <w:rPr>
                <w:sz w:val="24"/>
                <w:szCs w:val="24"/>
                <w:highlight w:val="yellow"/>
              </w:rPr>
            </w:pPr>
            <w:r>
              <w:rPr>
                <w:sz w:val="24"/>
                <w:szCs w:val="24"/>
              </w:rPr>
              <w:t xml:space="preserve">Способы определения величины </w:t>
            </w:r>
            <w:proofErr w:type="spellStart"/>
            <w:r>
              <w:rPr>
                <w:sz w:val="24"/>
                <w:szCs w:val="24"/>
              </w:rPr>
              <w:t>странового</w:t>
            </w:r>
            <w:proofErr w:type="spellEnd"/>
            <w:r>
              <w:rPr>
                <w:sz w:val="24"/>
                <w:szCs w:val="24"/>
              </w:rPr>
              <w:t xml:space="preserve"> риска.</w:t>
            </w:r>
          </w:p>
        </w:tc>
        <w:tc>
          <w:tcPr>
            <w:tcW w:w="3825" w:type="dxa"/>
          </w:tcPr>
          <w:p w:rsidR="00EF747D" w:rsidRDefault="0069729E">
            <w:pPr>
              <w:keepNext/>
              <w:widowControl w:val="0"/>
              <w:ind w:left="0" w:firstLine="0"/>
              <w:jc w:val="left"/>
              <w:rPr>
                <w:sz w:val="24"/>
                <w:szCs w:val="24"/>
              </w:rPr>
            </w:pPr>
            <w:r>
              <w:rPr>
                <w:sz w:val="24"/>
                <w:szCs w:val="24"/>
              </w:rPr>
              <w:t xml:space="preserve">Изучение литературы, сбор и анализ данных. </w:t>
            </w:r>
          </w:p>
          <w:p w:rsidR="00EF747D" w:rsidRDefault="0069729E">
            <w:pPr>
              <w:keepNext/>
              <w:widowControl w:val="0"/>
              <w:ind w:left="0" w:firstLine="0"/>
              <w:jc w:val="left"/>
              <w:rPr>
                <w:sz w:val="24"/>
                <w:szCs w:val="24"/>
              </w:rPr>
            </w:pPr>
            <w:r>
              <w:rPr>
                <w:sz w:val="24"/>
                <w:szCs w:val="24"/>
              </w:rPr>
              <w:t>Подготовка к решению кейсов по теме.</w:t>
            </w:r>
          </w:p>
        </w:tc>
      </w:tr>
      <w:tr w:rsidR="00EF747D" w:rsidTr="001220F4">
        <w:tc>
          <w:tcPr>
            <w:tcW w:w="2547"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Международный бизнес в основных секторах мировой экономики.</w:t>
            </w:r>
          </w:p>
        </w:tc>
        <w:tc>
          <w:tcPr>
            <w:tcW w:w="2977" w:type="dxa"/>
            <w:shd w:val="clear" w:color="auto" w:fill="auto"/>
          </w:tcPr>
          <w:p w:rsidR="00EF747D" w:rsidRDefault="0069729E">
            <w:pPr>
              <w:keepNext/>
              <w:widowControl w:val="0"/>
              <w:ind w:left="0" w:firstLine="0"/>
              <w:jc w:val="left"/>
              <w:rPr>
                <w:sz w:val="24"/>
                <w:szCs w:val="24"/>
                <w:highlight w:val="yellow"/>
              </w:rPr>
            </w:pPr>
            <w:r>
              <w:rPr>
                <w:sz w:val="24"/>
                <w:szCs w:val="24"/>
              </w:rPr>
              <w:t>Международный бизнес в промышленности (химической, металлургической, машиностроительной).</w:t>
            </w:r>
          </w:p>
        </w:tc>
        <w:tc>
          <w:tcPr>
            <w:tcW w:w="3825" w:type="dxa"/>
          </w:tcPr>
          <w:p w:rsidR="00EF747D" w:rsidRDefault="0069729E">
            <w:pPr>
              <w:ind w:left="0" w:firstLine="0"/>
              <w:jc w:val="left"/>
              <w:rPr>
                <w:sz w:val="24"/>
                <w:szCs w:val="24"/>
              </w:rPr>
            </w:pPr>
            <w:r>
              <w:rPr>
                <w:sz w:val="24"/>
                <w:szCs w:val="24"/>
              </w:rPr>
              <w:t xml:space="preserve">Изучение литературы, сбор и анализ данных. </w:t>
            </w:r>
          </w:p>
          <w:p w:rsidR="00EF747D" w:rsidRDefault="0069729E">
            <w:pPr>
              <w:keepNext/>
              <w:widowControl w:val="0"/>
              <w:ind w:left="0" w:firstLine="0"/>
              <w:jc w:val="left"/>
              <w:rPr>
                <w:sz w:val="24"/>
                <w:szCs w:val="24"/>
              </w:rPr>
            </w:pPr>
            <w:r>
              <w:rPr>
                <w:sz w:val="24"/>
                <w:szCs w:val="24"/>
              </w:rPr>
              <w:t>Подготовка к решению кейсов по теме.</w:t>
            </w:r>
          </w:p>
        </w:tc>
      </w:tr>
    </w:tbl>
    <w:p w:rsidR="00EF747D" w:rsidRDefault="00EF747D">
      <w:pPr>
        <w:spacing w:after="0" w:line="360" w:lineRule="auto"/>
        <w:ind w:left="0" w:firstLine="0"/>
        <w:jc w:val="center"/>
        <w:rPr>
          <w:b/>
        </w:rPr>
      </w:pPr>
    </w:p>
    <w:p w:rsidR="00EF747D" w:rsidRDefault="0069729E">
      <w:pPr>
        <w:spacing w:after="0" w:line="360" w:lineRule="auto"/>
        <w:ind w:left="0" w:firstLine="0"/>
        <w:jc w:val="center"/>
      </w:pPr>
      <w:r>
        <w:rPr>
          <w:b/>
        </w:rPr>
        <w:lastRenderedPageBreak/>
        <w:t>6.2. Перечень вопросов, заданий, тем для подготовки к текущему контролю</w:t>
      </w:r>
    </w:p>
    <w:p w:rsidR="00EF747D" w:rsidRDefault="0069729E">
      <w:pPr>
        <w:spacing w:after="0" w:line="360" w:lineRule="auto"/>
        <w:ind w:left="0" w:firstLine="0"/>
        <w:jc w:val="center"/>
      </w:pPr>
      <w:r>
        <w:rPr>
          <w:b/>
        </w:rPr>
        <w:t xml:space="preserve">Примерная тематика </w:t>
      </w:r>
      <w:r w:rsidR="00EB03EB">
        <w:rPr>
          <w:b/>
        </w:rPr>
        <w:t>контрольных</w:t>
      </w:r>
      <w:r>
        <w:rPr>
          <w:b/>
        </w:rPr>
        <w:t xml:space="preserve"> работ</w:t>
      </w:r>
    </w:p>
    <w:p w:rsidR="00EF747D" w:rsidRDefault="0069729E" w:rsidP="00EB03EB">
      <w:pPr>
        <w:spacing w:after="0" w:line="276" w:lineRule="auto"/>
        <w:ind w:left="0" w:firstLine="709"/>
      </w:pPr>
      <w:r>
        <w:t>1. Международный бизнес в системе международных экономических отношений.</w:t>
      </w:r>
    </w:p>
    <w:p w:rsidR="00EF747D" w:rsidRDefault="0069729E" w:rsidP="00EB03EB">
      <w:pPr>
        <w:spacing w:after="0" w:line="276" w:lineRule="auto"/>
        <w:ind w:left="0" w:firstLine="709"/>
      </w:pPr>
      <w:r>
        <w:t>2. Внешнеэкономическая деятельность организации (предприятия) и международный бизнес: общие черты и различия.</w:t>
      </w:r>
    </w:p>
    <w:p w:rsidR="00EF747D" w:rsidRDefault="0069729E" w:rsidP="00EB03EB">
      <w:pPr>
        <w:spacing w:after="0" w:line="276" w:lineRule="auto"/>
        <w:ind w:left="0" w:firstLine="709"/>
      </w:pPr>
      <w:r>
        <w:t>3. Международная предпринимательская деятельность: природа, формы, специфика, роль.</w:t>
      </w:r>
    </w:p>
    <w:p w:rsidR="00EF747D" w:rsidRDefault="0069729E" w:rsidP="00EB03EB">
      <w:pPr>
        <w:spacing w:after="0" w:line="276" w:lineRule="auto"/>
        <w:ind w:left="0" w:firstLine="709"/>
      </w:pPr>
      <w:r>
        <w:t>4. Диверсификация внешнеэкономической деятельности и ее влияние на экономический рост.</w:t>
      </w:r>
    </w:p>
    <w:p w:rsidR="00EF747D" w:rsidRDefault="0069729E" w:rsidP="00EB03EB">
      <w:pPr>
        <w:spacing w:after="0" w:line="276" w:lineRule="auto"/>
        <w:ind w:left="0" w:firstLine="709"/>
      </w:pPr>
      <w:r>
        <w:t>5. Проблемы оптимальных моделей и структуры внешнеэкономической деятельности в контексте глобализации.</w:t>
      </w:r>
    </w:p>
    <w:p w:rsidR="00EF747D" w:rsidRDefault="0069729E" w:rsidP="00EB03EB">
      <w:pPr>
        <w:spacing w:after="0" w:line="276" w:lineRule="auto"/>
        <w:ind w:left="0" w:firstLine="709"/>
      </w:pPr>
      <w:r>
        <w:t>6. Международный бизнес и экономика России.</w:t>
      </w:r>
    </w:p>
    <w:p w:rsidR="00EF747D" w:rsidRDefault="0069729E" w:rsidP="00EB03EB">
      <w:pPr>
        <w:spacing w:after="0" w:line="276" w:lineRule="auto"/>
        <w:ind w:left="0" w:firstLine="709"/>
      </w:pPr>
      <w:r>
        <w:t>7. Критерии классификации зарубежных рынков.</w:t>
      </w:r>
    </w:p>
    <w:p w:rsidR="00EF747D" w:rsidRDefault="0069729E" w:rsidP="00EB03EB">
      <w:pPr>
        <w:spacing w:after="0" w:line="276" w:lineRule="auto"/>
        <w:ind w:left="0" w:firstLine="709"/>
      </w:pPr>
      <w:r>
        <w:t>8. Маркетинговые стратегии компаний на международных рынках.</w:t>
      </w:r>
    </w:p>
    <w:p w:rsidR="00EF747D" w:rsidRDefault="0069729E" w:rsidP="00EB03EB">
      <w:pPr>
        <w:spacing w:after="0" w:line="276" w:lineRule="auto"/>
        <w:ind w:left="0" w:firstLine="709"/>
      </w:pPr>
      <w:r>
        <w:t xml:space="preserve">9. Стратегии проникновения на международные рынки. Матрица </w:t>
      </w:r>
      <w:proofErr w:type="spellStart"/>
      <w:r>
        <w:t>Ансоффа</w:t>
      </w:r>
      <w:proofErr w:type="spellEnd"/>
      <w:r>
        <w:t>.</w:t>
      </w:r>
    </w:p>
    <w:p w:rsidR="00EF747D" w:rsidRDefault="0069729E" w:rsidP="00EB03EB">
      <w:pPr>
        <w:spacing w:after="0" w:line="276" w:lineRule="auto"/>
        <w:ind w:left="0" w:firstLine="709"/>
      </w:pPr>
      <w:r>
        <w:t>10. Организационно-правовые формы международного бизнеса.</w:t>
      </w:r>
    </w:p>
    <w:p w:rsidR="00EF747D" w:rsidRDefault="0069729E" w:rsidP="00EB03EB">
      <w:pPr>
        <w:spacing w:after="0" w:line="276" w:lineRule="auto"/>
        <w:ind w:left="0" w:firstLine="709"/>
      </w:pPr>
      <w:r>
        <w:t>11. Основные формы и цели корпоративной интеграции в международном бизнесе.</w:t>
      </w:r>
    </w:p>
    <w:p w:rsidR="00EF747D" w:rsidRDefault="0069729E" w:rsidP="00EB03EB">
      <w:pPr>
        <w:spacing w:after="0" w:line="276" w:lineRule="auto"/>
        <w:ind w:left="0" w:firstLine="709"/>
      </w:pPr>
      <w:r>
        <w:t>12. Вертикально интегрированные компании.</w:t>
      </w:r>
    </w:p>
    <w:p w:rsidR="00EF747D" w:rsidRDefault="0069729E" w:rsidP="00EB03EB">
      <w:pPr>
        <w:spacing w:after="0" w:line="276" w:lineRule="auto"/>
        <w:ind w:left="0" w:firstLine="709"/>
      </w:pPr>
      <w:r>
        <w:t>13. Формы международных стратегических альянсов.</w:t>
      </w:r>
    </w:p>
    <w:p w:rsidR="00EF747D" w:rsidRDefault="0069729E" w:rsidP="00EB03EB">
      <w:pPr>
        <w:spacing w:after="0" w:line="276" w:lineRule="auto"/>
        <w:ind w:left="0" w:firstLine="709"/>
      </w:pPr>
      <w:r>
        <w:t xml:space="preserve">14. Межфирменные соглашения в международном бизнесе. </w:t>
      </w:r>
    </w:p>
    <w:p w:rsidR="00EF747D" w:rsidRDefault="0069729E" w:rsidP="00EB03EB">
      <w:pPr>
        <w:spacing w:after="0" w:line="276" w:lineRule="auto"/>
        <w:ind w:left="0" w:firstLine="709"/>
      </w:pPr>
      <w:r>
        <w:t>15. Деловая культура ведения международного бизнеса.</w:t>
      </w:r>
    </w:p>
    <w:p w:rsidR="00EF747D" w:rsidRDefault="0069729E" w:rsidP="00EB03EB">
      <w:pPr>
        <w:spacing w:after="0" w:line="276" w:lineRule="auto"/>
        <w:ind w:left="0" w:firstLine="709"/>
      </w:pPr>
      <w: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p>
    <w:p w:rsidR="00EF747D" w:rsidRDefault="0069729E">
      <w:pPr>
        <w:spacing w:after="56" w:line="240" w:lineRule="auto"/>
        <w:ind w:left="0" w:firstLine="0"/>
        <w:jc w:val="center"/>
      </w:pPr>
      <w:r>
        <w:rPr>
          <w:b/>
        </w:rPr>
        <w:t xml:space="preserve"> </w:t>
      </w:r>
    </w:p>
    <w:p w:rsidR="00EF747D" w:rsidRPr="00203CBA" w:rsidRDefault="0069729E">
      <w:pPr>
        <w:numPr>
          <w:ilvl w:val="0"/>
          <w:numId w:val="10"/>
        </w:numPr>
        <w:spacing w:after="149" w:line="351" w:lineRule="auto"/>
        <w:ind w:firstLine="708"/>
        <w:jc w:val="center"/>
      </w:pPr>
      <w:r>
        <w:rPr>
          <w:b/>
        </w:rPr>
        <w:t>Фонд оценочных средств для проведения промежуточной аттестации обучающихся по дисциплине</w:t>
      </w:r>
    </w:p>
    <w:p w:rsidR="00203CBA" w:rsidRPr="00A42216" w:rsidRDefault="00203CBA" w:rsidP="007A22E5">
      <w:pPr>
        <w:pStyle w:val="1"/>
        <w:spacing w:before="0" w:after="0" w:line="240" w:lineRule="auto"/>
        <w:ind w:left="0" w:firstLine="0"/>
        <w:rPr>
          <w:sz w:val="28"/>
          <w:szCs w:val="28"/>
        </w:rPr>
      </w:pPr>
      <w:bookmarkStart w:id="2" w:name="_Toc3995511"/>
      <w:r w:rsidRPr="00A42216">
        <w:rPr>
          <w:sz w:val="28"/>
          <w:szCs w:val="28"/>
        </w:rPr>
        <w:t>Типовые контрольные задания или иные материалы, необходимые для оценки знаний, умений, владений.</w:t>
      </w:r>
      <w:bookmarkEnd w:id="2"/>
    </w:p>
    <w:p w:rsidR="00A42216" w:rsidRPr="00A42216" w:rsidRDefault="00A42216" w:rsidP="007A22E5">
      <w:pPr>
        <w:spacing w:after="0" w:line="240" w:lineRule="auto"/>
        <w:ind w:left="0"/>
      </w:pPr>
      <w:r w:rsidRPr="00A42216">
        <w:t>Перечень компетенций и их структура в виде знаний, умений содержится в разделе 2 «Перечень планируемых результатов обучения по дисциплине».</w:t>
      </w:r>
    </w:p>
    <w:p w:rsidR="00203CBA" w:rsidRDefault="00203CBA" w:rsidP="00A42216">
      <w:pPr>
        <w:pStyle w:val="a6"/>
        <w:shd w:val="clear" w:color="auto" w:fill="FFFFFF"/>
        <w:ind w:left="247" w:right="140" w:firstLine="0"/>
        <w:jc w:val="right"/>
      </w:pPr>
      <w:r>
        <w:t>Т</w:t>
      </w:r>
      <w:r w:rsidRPr="00602655">
        <w:t xml:space="preserve">аблица </w:t>
      </w:r>
      <w:r w:rsidR="00A42216">
        <w:t>5</w:t>
      </w:r>
    </w:p>
    <w:tbl>
      <w:tblPr>
        <w:tblStyle w:val="10"/>
        <w:tblW w:w="10774" w:type="dxa"/>
        <w:tblInd w:w="-998" w:type="dxa"/>
        <w:tblLook w:val="04A0" w:firstRow="1" w:lastRow="0" w:firstColumn="1" w:lastColumn="0" w:noHBand="0" w:noVBand="1"/>
      </w:tblPr>
      <w:tblGrid>
        <w:gridCol w:w="1988"/>
        <w:gridCol w:w="2397"/>
        <w:gridCol w:w="2458"/>
        <w:gridCol w:w="3931"/>
      </w:tblGrid>
      <w:tr w:rsidR="00203CBA" w:rsidRPr="004B1BFE" w:rsidTr="001220F4">
        <w:tc>
          <w:tcPr>
            <w:tcW w:w="1988" w:type="dxa"/>
          </w:tcPr>
          <w:p w:rsidR="00203CBA" w:rsidRPr="00A42216" w:rsidRDefault="00203CBA" w:rsidP="00A42216">
            <w:pPr>
              <w:widowControl w:val="0"/>
              <w:autoSpaceDE w:val="0"/>
              <w:autoSpaceDN w:val="0"/>
              <w:adjustRightInd w:val="0"/>
              <w:jc w:val="center"/>
              <w:rPr>
                <w:rFonts w:ascii="Times New Roman" w:hAnsi="Times New Roman" w:cs="Times New Roman"/>
                <w:b/>
                <w:sz w:val="24"/>
                <w:szCs w:val="24"/>
                <w:lang w:eastAsia="ru-RU"/>
              </w:rPr>
            </w:pPr>
            <w:r w:rsidRPr="00A42216">
              <w:rPr>
                <w:rFonts w:ascii="Times New Roman" w:hAnsi="Times New Roman" w:cs="Times New Roman"/>
                <w:b/>
                <w:sz w:val="24"/>
                <w:szCs w:val="24"/>
                <w:lang w:eastAsia="ru-RU"/>
              </w:rPr>
              <w:lastRenderedPageBreak/>
              <w:t>Наименование компетенции</w:t>
            </w:r>
          </w:p>
        </w:tc>
        <w:tc>
          <w:tcPr>
            <w:tcW w:w="2397" w:type="dxa"/>
          </w:tcPr>
          <w:p w:rsidR="00203CBA" w:rsidRPr="00A42216" w:rsidRDefault="00203CBA" w:rsidP="00A42216">
            <w:pPr>
              <w:widowControl w:val="0"/>
              <w:autoSpaceDE w:val="0"/>
              <w:autoSpaceDN w:val="0"/>
              <w:adjustRightInd w:val="0"/>
              <w:jc w:val="center"/>
              <w:rPr>
                <w:rFonts w:ascii="Times New Roman" w:hAnsi="Times New Roman" w:cs="Times New Roman"/>
                <w:b/>
                <w:sz w:val="24"/>
                <w:szCs w:val="24"/>
                <w:lang w:eastAsia="ru-RU"/>
              </w:rPr>
            </w:pPr>
            <w:r w:rsidRPr="00A42216">
              <w:rPr>
                <w:rFonts w:ascii="Times New Roman" w:hAnsi="Times New Roman" w:cs="Times New Roman"/>
                <w:b/>
                <w:sz w:val="24"/>
                <w:szCs w:val="24"/>
                <w:lang w:eastAsia="ru-RU"/>
              </w:rPr>
              <w:t>Наименование  индикаторов достижения компетенции</w:t>
            </w:r>
          </w:p>
        </w:tc>
        <w:tc>
          <w:tcPr>
            <w:tcW w:w="2420" w:type="dxa"/>
          </w:tcPr>
          <w:p w:rsidR="00203CBA" w:rsidRPr="00A42216" w:rsidRDefault="00203CBA" w:rsidP="00A42216">
            <w:pPr>
              <w:widowControl w:val="0"/>
              <w:autoSpaceDE w:val="0"/>
              <w:autoSpaceDN w:val="0"/>
              <w:adjustRightInd w:val="0"/>
              <w:jc w:val="center"/>
              <w:rPr>
                <w:rFonts w:ascii="Times New Roman" w:hAnsi="Times New Roman" w:cs="Times New Roman"/>
                <w:b/>
                <w:sz w:val="24"/>
                <w:szCs w:val="24"/>
                <w:lang w:eastAsia="ru-RU"/>
              </w:rPr>
            </w:pPr>
            <w:r w:rsidRPr="00A42216">
              <w:rPr>
                <w:rFonts w:ascii="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969" w:type="dxa"/>
          </w:tcPr>
          <w:p w:rsidR="00203CBA" w:rsidRPr="00A42216" w:rsidRDefault="00203CBA" w:rsidP="00A42216">
            <w:pPr>
              <w:widowControl w:val="0"/>
              <w:autoSpaceDE w:val="0"/>
              <w:autoSpaceDN w:val="0"/>
              <w:adjustRightInd w:val="0"/>
              <w:jc w:val="center"/>
              <w:rPr>
                <w:rFonts w:ascii="Times New Roman" w:hAnsi="Times New Roman" w:cs="Times New Roman"/>
                <w:b/>
                <w:sz w:val="24"/>
                <w:szCs w:val="24"/>
                <w:lang w:eastAsia="ru-RU"/>
              </w:rPr>
            </w:pPr>
            <w:r w:rsidRPr="00A42216">
              <w:rPr>
                <w:rFonts w:ascii="Times New Roman" w:hAnsi="Times New Roman" w:cs="Times New Roman"/>
                <w:b/>
                <w:sz w:val="24"/>
                <w:szCs w:val="24"/>
                <w:lang w:eastAsia="ru-RU"/>
              </w:rPr>
              <w:t>Типовые контрольные задания</w:t>
            </w:r>
          </w:p>
        </w:tc>
      </w:tr>
      <w:tr w:rsidR="00901A16" w:rsidRPr="004B1BFE" w:rsidTr="001220F4">
        <w:tc>
          <w:tcPr>
            <w:tcW w:w="1988" w:type="dxa"/>
          </w:tcPr>
          <w:p w:rsidR="00901A16" w:rsidRDefault="00901A16" w:rsidP="00901A16">
            <w:pPr>
              <w:widowControl w:val="0"/>
              <w:autoSpaceDE w:val="0"/>
              <w:autoSpaceDN w:val="0"/>
              <w:adjustRightInd w:val="0"/>
              <w:jc w:val="both"/>
              <w:rPr>
                <w:rFonts w:asciiTheme="majorBidi" w:hAnsiTheme="majorBidi" w:cstheme="majorBidi"/>
                <w:bCs/>
              </w:rPr>
            </w:pPr>
            <w:r w:rsidRPr="00203CBA">
              <w:rPr>
                <w:rFonts w:asciiTheme="majorBidi" w:hAnsiTheme="majorBidi" w:cstheme="majorBidi"/>
              </w:rPr>
              <w:t>Способен выступать в роли посредника между представителями своей и иноязычной культуры в общей и профессиональной сферах общения (ПКП-2)</w:t>
            </w:r>
          </w:p>
          <w:p w:rsidR="00901A16" w:rsidRDefault="00901A16" w:rsidP="00901A16">
            <w:pPr>
              <w:widowControl w:val="0"/>
              <w:autoSpaceDE w:val="0"/>
              <w:autoSpaceDN w:val="0"/>
              <w:adjustRightInd w:val="0"/>
              <w:jc w:val="both"/>
              <w:rPr>
                <w:rFonts w:asciiTheme="majorBidi" w:hAnsiTheme="majorBidi" w:cstheme="majorBidi"/>
                <w:bCs/>
              </w:rPr>
            </w:pPr>
          </w:p>
          <w:p w:rsidR="00901A16" w:rsidRPr="004B1BFE" w:rsidRDefault="00901A16" w:rsidP="00901A16">
            <w:pPr>
              <w:widowControl w:val="0"/>
              <w:autoSpaceDE w:val="0"/>
              <w:autoSpaceDN w:val="0"/>
              <w:adjustRightInd w:val="0"/>
              <w:rPr>
                <w:sz w:val="28"/>
                <w:szCs w:val="28"/>
                <w:lang w:eastAsia="ru-RU"/>
              </w:rPr>
            </w:pPr>
          </w:p>
        </w:tc>
        <w:tc>
          <w:tcPr>
            <w:tcW w:w="2397" w:type="dxa"/>
          </w:tcPr>
          <w:p w:rsidR="00901A16" w:rsidRPr="00901A16" w:rsidRDefault="00901A16" w:rsidP="00901A16">
            <w:pPr>
              <w:spacing w:line="259" w:lineRule="auto"/>
              <w:rPr>
                <w:rFonts w:ascii="Times New Roman" w:hAnsi="Times New Roman" w:cs="Times New Roman"/>
                <w:sz w:val="24"/>
                <w:szCs w:val="24"/>
              </w:rPr>
            </w:pPr>
            <w:r w:rsidRPr="00901A16">
              <w:rPr>
                <w:rFonts w:ascii="Times New Roman" w:hAnsi="Times New Roman" w:cs="Times New Roman"/>
                <w:sz w:val="24"/>
                <w:szCs w:val="24"/>
              </w:rPr>
              <w:t xml:space="preserve">1. Анализирует особенности коммуникативного поведения представителей разных культур в различных сферах общественной жизни. </w:t>
            </w:r>
          </w:p>
          <w:p w:rsidR="00901A16" w:rsidRPr="00901A16" w:rsidRDefault="00901A16"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901A16" w:rsidRPr="00901A16" w:rsidRDefault="00901A16" w:rsidP="00901A16">
            <w:pPr>
              <w:spacing w:line="259" w:lineRule="auto"/>
              <w:rPr>
                <w:rFonts w:ascii="Times New Roman" w:hAnsi="Times New Roman" w:cs="Times New Roman"/>
                <w:sz w:val="24"/>
                <w:szCs w:val="24"/>
              </w:rPr>
            </w:pPr>
            <w:r w:rsidRPr="00901A16">
              <w:rPr>
                <w:rFonts w:ascii="Times New Roman" w:hAnsi="Times New Roman" w:cs="Times New Roman"/>
                <w:sz w:val="24"/>
                <w:szCs w:val="24"/>
              </w:rPr>
              <w:t xml:space="preserve">2. Способен предотвращать конфликты, возникающие в процессе межкультурной коммуникации, используя </w:t>
            </w:r>
            <w:proofErr w:type="spellStart"/>
            <w:r w:rsidRPr="00901A16">
              <w:rPr>
                <w:rFonts w:ascii="Times New Roman" w:hAnsi="Times New Roman" w:cs="Times New Roman"/>
                <w:sz w:val="24"/>
                <w:szCs w:val="24"/>
              </w:rPr>
              <w:t>интеракциональные</w:t>
            </w:r>
            <w:proofErr w:type="spellEnd"/>
            <w:r w:rsidRPr="00901A16">
              <w:rPr>
                <w:rFonts w:ascii="Times New Roman" w:hAnsi="Times New Roman" w:cs="Times New Roman"/>
                <w:sz w:val="24"/>
                <w:szCs w:val="24"/>
              </w:rPr>
              <w:t xml:space="preserve"> и контекстные знания. </w:t>
            </w:r>
          </w:p>
          <w:p w:rsidR="00901A16" w:rsidRDefault="00901A16"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Pr="00901A16" w:rsidRDefault="001220F4" w:rsidP="00901A16">
            <w:pPr>
              <w:spacing w:line="259" w:lineRule="auto"/>
              <w:rPr>
                <w:rFonts w:ascii="Times New Roman" w:hAnsi="Times New Roman" w:cs="Times New Roman"/>
                <w:sz w:val="24"/>
                <w:szCs w:val="24"/>
              </w:rPr>
            </w:pPr>
          </w:p>
          <w:p w:rsidR="00901A16" w:rsidRPr="00901A16" w:rsidRDefault="00901A16" w:rsidP="00901A16">
            <w:pPr>
              <w:spacing w:after="160" w:line="259" w:lineRule="auto"/>
              <w:rPr>
                <w:rFonts w:ascii="Times New Roman" w:hAnsi="Times New Roman" w:cs="Times New Roman"/>
                <w:sz w:val="24"/>
                <w:szCs w:val="24"/>
              </w:rPr>
            </w:pPr>
            <w:r w:rsidRPr="00901A16">
              <w:rPr>
                <w:rFonts w:ascii="Times New Roman" w:hAnsi="Times New Roman" w:cs="Times New Roman"/>
                <w:sz w:val="24"/>
                <w:szCs w:val="24"/>
              </w:rPr>
              <w:t>3. Эффективно использует вербальный и невербальный каналы для адекватной передачи информации от адресанта к адресату.</w:t>
            </w:r>
          </w:p>
        </w:tc>
        <w:tc>
          <w:tcPr>
            <w:tcW w:w="2420" w:type="dxa"/>
          </w:tcPr>
          <w:p w:rsidR="00901A16" w:rsidRPr="00901A16" w:rsidRDefault="00901A16" w:rsidP="00901A16">
            <w:pPr>
              <w:spacing w:line="259" w:lineRule="auto"/>
              <w:rPr>
                <w:rFonts w:ascii="Times New Roman" w:hAnsi="Times New Roman" w:cs="Times New Roman"/>
                <w:sz w:val="24"/>
                <w:szCs w:val="24"/>
              </w:rPr>
            </w:pPr>
            <w:r w:rsidRPr="00901A16">
              <w:rPr>
                <w:rFonts w:ascii="Times New Roman" w:hAnsi="Times New Roman" w:cs="Times New Roman"/>
                <w:sz w:val="24"/>
                <w:szCs w:val="24"/>
              </w:rPr>
              <w:lastRenderedPageBreak/>
              <w:t>1.Знать: основные принципы ведения международного бизнеса в различной социально-культурной среде.</w:t>
            </w:r>
          </w:p>
          <w:p w:rsidR="00901A16" w:rsidRPr="00901A16" w:rsidRDefault="00901A16" w:rsidP="00901A16">
            <w:pPr>
              <w:spacing w:line="259" w:lineRule="auto"/>
              <w:rPr>
                <w:rFonts w:ascii="Times New Roman" w:hAnsi="Times New Roman" w:cs="Times New Roman"/>
                <w:sz w:val="24"/>
                <w:szCs w:val="24"/>
              </w:rPr>
            </w:pPr>
            <w:r w:rsidRPr="00901A16">
              <w:rPr>
                <w:rFonts w:ascii="Times New Roman" w:hAnsi="Times New Roman" w:cs="Times New Roman"/>
                <w:sz w:val="24"/>
                <w:szCs w:val="24"/>
              </w:rPr>
              <w:t>Уметь: описывать и проводить формальную репрезентацию денотативной, концептуальной и прагматической составляющей коммуникативного процесса в международном бизнесе.</w:t>
            </w:r>
          </w:p>
          <w:p w:rsidR="00901A16" w:rsidRPr="00901A16" w:rsidRDefault="00901A16" w:rsidP="00901A16">
            <w:pPr>
              <w:spacing w:line="259" w:lineRule="auto"/>
              <w:rPr>
                <w:rFonts w:ascii="Times New Roman" w:hAnsi="Times New Roman" w:cs="Times New Roman"/>
                <w:sz w:val="24"/>
                <w:szCs w:val="24"/>
              </w:rPr>
            </w:pPr>
          </w:p>
          <w:p w:rsidR="00901A16" w:rsidRPr="00901A16" w:rsidRDefault="00901A16" w:rsidP="00901A16">
            <w:pPr>
              <w:spacing w:line="259" w:lineRule="auto"/>
              <w:rPr>
                <w:rFonts w:ascii="Times New Roman" w:hAnsi="Times New Roman" w:cs="Times New Roman"/>
                <w:sz w:val="24"/>
                <w:szCs w:val="24"/>
              </w:rPr>
            </w:pPr>
          </w:p>
          <w:p w:rsidR="00901A16" w:rsidRDefault="00901A16" w:rsidP="00901A16">
            <w:pPr>
              <w:spacing w:line="259" w:lineRule="auto"/>
              <w:rPr>
                <w:rFonts w:ascii="Times New Roman" w:hAnsi="Times New Roman" w:cs="Times New Roman"/>
                <w:sz w:val="24"/>
                <w:szCs w:val="24"/>
              </w:rPr>
            </w:pPr>
          </w:p>
          <w:p w:rsidR="00901A16" w:rsidRDefault="00901A16" w:rsidP="00901A16">
            <w:pPr>
              <w:spacing w:line="259" w:lineRule="auto"/>
              <w:rPr>
                <w:rFonts w:ascii="Times New Roman" w:hAnsi="Times New Roman" w:cs="Times New Roman"/>
                <w:sz w:val="24"/>
                <w:szCs w:val="24"/>
              </w:rPr>
            </w:pPr>
          </w:p>
          <w:p w:rsidR="00901A16" w:rsidRPr="00901A16" w:rsidRDefault="00901A16" w:rsidP="00901A16">
            <w:pPr>
              <w:spacing w:line="259" w:lineRule="auto"/>
              <w:rPr>
                <w:rFonts w:ascii="Times New Roman" w:hAnsi="Times New Roman" w:cs="Times New Roman"/>
                <w:sz w:val="24"/>
                <w:szCs w:val="24"/>
              </w:rPr>
            </w:pPr>
            <w:r w:rsidRPr="00901A16">
              <w:rPr>
                <w:rFonts w:ascii="Times New Roman" w:hAnsi="Times New Roman" w:cs="Times New Roman"/>
                <w:sz w:val="24"/>
                <w:szCs w:val="24"/>
              </w:rPr>
              <w:t>2. Знать: причины возникновения и методы улаживания конфликтных ситуаций в процессе осуществления международных торговых операций.</w:t>
            </w:r>
          </w:p>
          <w:p w:rsidR="00901A16" w:rsidRPr="00901A16" w:rsidRDefault="00901A16" w:rsidP="00901A16">
            <w:pPr>
              <w:spacing w:line="259" w:lineRule="auto"/>
              <w:rPr>
                <w:rFonts w:ascii="Times New Roman" w:hAnsi="Times New Roman" w:cs="Times New Roman"/>
                <w:sz w:val="24"/>
                <w:szCs w:val="24"/>
              </w:rPr>
            </w:pPr>
          </w:p>
          <w:p w:rsidR="00901A16" w:rsidRPr="00901A16" w:rsidRDefault="00901A16" w:rsidP="00901A16">
            <w:pPr>
              <w:spacing w:line="259" w:lineRule="auto"/>
              <w:rPr>
                <w:rFonts w:ascii="Times New Roman" w:hAnsi="Times New Roman" w:cs="Times New Roman"/>
                <w:sz w:val="24"/>
                <w:szCs w:val="24"/>
              </w:rPr>
            </w:pPr>
            <w:r w:rsidRPr="00901A16">
              <w:rPr>
                <w:rFonts w:ascii="Times New Roman" w:hAnsi="Times New Roman" w:cs="Times New Roman"/>
                <w:sz w:val="24"/>
                <w:szCs w:val="24"/>
              </w:rPr>
              <w:t xml:space="preserve">Уметь: найти и задействовать наиболее подходящий метод урегулирования конфликта в процессе осуществления международных </w:t>
            </w:r>
            <w:r w:rsidRPr="00901A16">
              <w:rPr>
                <w:rFonts w:ascii="Times New Roman" w:hAnsi="Times New Roman" w:cs="Times New Roman"/>
                <w:sz w:val="24"/>
                <w:szCs w:val="24"/>
              </w:rPr>
              <w:lastRenderedPageBreak/>
              <w:t>коммерческих сделок.</w:t>
            </w:r>
          </w:p>
          <w:p w:rsidR="00901A16" w:rsidRPr="00901A16" w:rsidRDefault="00901A16" w:rsidP="00901A16">
            <w:pPr>
              <w:spacing w:line="259" w:lineRule="auto"/>
              <w:rPr>
                <w:rFonts w:ascii="Times New Roman" w:hAnsi="Times New Roman" w:cs="Times New Roman"/>
                <w:sz w:val="24"/>
                <w:szCs w:val="24"/>
              </w:rPr>
            </w:pPr>
          </w:p>
          <w:p w:rsidR="00901A16" w:rsidRPr="00901A16" w:rsidRDefault="00901A16" w:rsidP="00901A16">
            <w:pPr>
              <w:spacing w:line="259" w:lineRule="auto"/>
              <w:rPr>
                <w:rFonts w:ascii="Times New Roman" w:hAnsi="Times New Roman" w:cs="Times New Roman"/>
                <w:sz w:val="24"/>
                <w:szCs w:val="24"/>
              </w:rPr>
            </w:pPr>
            <w:r w:rsidRPr="00901A16">
              <w:rPr>
                <w:rFonts w:ascii="Times New Roman" w:hAnsi="Times New Roman" w:cs="Times New Roman"/>
                <w:sz w:val="24"/>
                <w:szCs w:val="24"/>
              </w:rPr>
              <w:t>3.Знать: особенности вербального и невербального каналов для адекватного выстраивания деловых отношений с зарубежными партнерами.</w:t>
            </w:r>
          </w:p>
          <w:p w:rsidR="00901A16" w:rsidRPr="00901A16" w:rsidRDefault="00901A16" w:rsidP="00901A16">
            <w:pPr>
              <w:widowControl w:val="0"/>
              <w:rPr>
                <w:rFonts w:ascii="Times New Roman" w:hAnsi="Times New Roman" w:cs="Times New Roman"/>
                <w:sz w:val="24"/>
                <w:szCs w:val="24"/>
              </w:rPr>
            </w:pPr>
            <w:r w:rsidRPr="00901A16">
              <w:rPr>
                <w:rFonts w:ascii="Times New Roman" w:hAnsi="Times New Roman" w:cs="Times New Roman"/>
                <w:sz w:val="24"/>
                <w:szCs w:val="24"/>
              </w:rPr>
              <w:t>Уметь: определить наиболее подходящие вербальные и невербального каналы для адекватного выстраивания деловых отношений с зарубежными партнерами.</w:t>
            </w:r>
          </w:p>
        </w:tc>
        <w:tc>
          <w:tcPr>
            <w:tcW w:w="3969" w:type="dxa"/>
          </w:tcPr>
          <w:p w:rsidR="00901A16" w:rsidRPr="00901A16" w:rsidRDefault="00901A16" w:rsidP="00901A16">
            <w:pPr>
              <w:pStyle w:val="af6"/>
              <w:spacing w:before="0" w:beforeAutospacing="0"/>
              <w:contextualSpacing/>
              <w:rPr>
                <w:rFonts w:ascii="Times New Roman" w:hAnsi="Times New Roman" w:cs="Times New Roman"/>
                <w:lang w:eastAsia="ru-RU"/>
              </w:rPr>
            </w:pPr>
            <w:r w:rsidRPr="00901A16">
              <w:rPr>
                <w:rFonts w:ascii="Times New Roman" w:hAnsi="Times New Roman" w:cs="Times New Roman"/>
                <w:lang w:eastAsia="ru-RU"/>
              </w:rPr>
              <w:lastRenderedPageBreak/>
              <w:t>Задание 1. Назовите основные этапы организации бизнеса за рубежом. Выявите особенности организации бизнеса в разных странах (страна по выбору). Ответ подготовьте в виде аналитической справки и презентации.</w:t>
            </w:r>
          </w:p>
          <w:p w:rsidR="00901A16" w:rsidRPr="00901A16" w:rsidRDefault="00901A16" w:rsidP="00901A16">
            <w:pPr>
              <w:rPr>
                <w:rFonts w:ascii="Times New Roman" w:hAnsi="Times New Roman" w:cs="Times New Roman"/>
                <w:sz w:val="24"/>
                <w:szCs w:val="24"/>
              </w:rPr>
            </w:pPr>
            <w:r w:rsidRPr="00901A16">
              <w:rPr>
                <w:rFonts w:ascii="Times New Roman" w:hAnsi="Times New Roman" w:cs="Times New Roman"/>
                <w:sz w:val="24"/>
                <w:szCs w:val="24"/>
              </w:rPr>
              <w:t>Задание 2. В качестве практического задания студентам предлагается разделиться на группы (2-3 человека) и с использованием открытых данных международных институтов, организаций провести анализ развития современной мировой экономики и выявить особенности, которые возникают в современных условиях. По итогам исследования следует предложить способы адаптации России к этим условиям. Работу оформить в виде презентации в форме инфорграфики.</w:t>
            </w:r>
          </w:p>
          <w:p w:rsidR="00D25EFE" w:rsidRPr="00D25EFE" w:rsidRDefault="00D25EFE" w:rsidP="00D25EFE">
            <w:pPr>
              <w:spacing w:line="259" w:lineRule="auto"/>
              <w:rPr>
                <w:rFonts w:ascii="Times New Roman" w:hAnsi="Times New Roman" w:cs="Times New Roman"/>
                <w:sz w:val="24"/>
                <w:szCs w:val="24"/>
              </w:rPr>
            </w:pPr>
            <w:r w:rsidRPr="00D25EFE">
              <w:rPr>
                <w:rFonts w:ascii="Times New Roman" w:hAnsi="Times New Roman" w:cs="Times New Roman"/>
                <w:sz w:val="24"/>
                <w:szCs w:val="24"/>
              </w:rPr>
              <w:t>Задание 1. Проанализируйте базовые условия поставок ИНКОТКРМС-2020. Какова роль ИНКОТЕРМС в распределении обязанностей между экспортером и импортером и минимизации конфликтных ситуаций в процессе реализации международных торговых сделок. Приведите примеры.</w:t>
            </w:r>
          </w:p>
          <w:p w:rsidR="00D25EFE" w:rsidRDefault="00D25EFE" w:rsidP="00D25EFE">
            <w:pPr>
              <w:rPr>
                <w:rFonts w:ascii="Times New Roman" w:hAnsi="Times New Roman" w:cs="Times New Roman"/>
                <w:sz w:val="24"/>
                <w:szCs w:val="24"/>
              </w:rPr>
            </w:pPr>
            <w:r w:rsidRPr="00D25EFE">
              <w:rPr>
                <w:rFonts w:ascii="Times New Roman" w:hAnsi="Times New Roman" w:cs="Times New Roman"/>
                <w:sz w:val="24"/>
                <w:szCs w:val="24"/>
              </w:rPr>
              <w:t xml:space="preserve">Задание 2. Составьте проект договора международной купли-продажи товаров, руководствуясь соответствующими международными договорами России. Выявите пункты договора, в рамках, которых могут возникать спорные ситуации между </w:t>
            </w:r>
            <w:r w:rsidRPr="00D25EFE">
              <w:rPr>
                <w:rFonts w:ascii="Times New Roman" w:hAnsi="Times New Roman" w:cs="Times New Roman"/>
                <w:sz w:val="24"/>
                <w:szCs w:val="24"/>
              </w:rPr>
              <w:lastRenderedPageBreak/>
              <w:t>сторонами. Определите способы разрешения выявленных спорных ситуаций. Результаты представьте в виде презентации.</w:t>
            </w:r>
          </w:p>
          <w:p w:rsidR="00200F17" w:rsidRPr="00D25EFE" w:rsidRDefault="00200F17" w:rsidP="00D25EFE">
            <w:pPr>
              <w:rPr>
                <w:rFonts w:ascii="Times New Roman" w:hAnsi="Times New Roman" w:cs="Times New Roman"/>
                <w:sz w:val="24"/>
                <w:szCs w:val="24"/>
              </w:rPr>
            </w:pPr>
          </w:p>
          <w:p w:rsidR="00D25EFE" w:rsidRPr="00D25EFE" w:rsidRDefault="00D25EFE" w:rsidP="00D25EFE">
            <w:pPr>
              <w:spacing w:line="259" w:lineRule="auto"/>
              <w:rPr>
                <w:rFonts w:ascii="Times New Roman" w:hAnsi="Times New Roman" w:cs="Times New Roman"/>
                <w:sz w:val="24"/>
                <w:szCs w:val="24"/>
              </w:rPr>
            </w:pPr>
            <w:r w:rsidRPr="00D25EFE">
              <w:rPr>
                <w:rFonts w:ascii="Times New Roman" w:hAnsi="Times New Roman" w:cs="Times New Roman"/>
                <w:sz w:val="24"/>
                <w:szCs w:val="24"/>
              </w:rPr>
              <w:t xml:space="preserve">Задание </w:t>
            </w:r>
            <w:r w:rsidR="001220F4" w:rsidRPr="002A3E47">
              <w:rPr>
                <w:rFonts w:ascii="Times New Roman" w:hAnsi="Times New Roman" w:cs="Times New Roman"/>
                <w:sz w:val="24"/>
                <w:szCs w:val="24"/>
              </w:rPr>
              <w:t>1</w:t>
            </w:r>
            <w:r w:rsidRPr="00D25EFE">
              <w:rPr>
                <w:rFonts w:ascii="Times New Roman" w:hAnsi="Times New Roman" w:cs="Times New Roman"/>
                <w:sz w:val="24"/>
                <w:szCs w:val="24"/>
              </w:rPr>
              <w:t xml:space="preserve">. Подготовьте аналитический доклад по использованию вербальных и невербальных средств общения с представителями разных культур, в целях повышения эффективности проведения международных переговоров. </w:t>
            </w:r>
          </w:p>
          <w:p w:rsidR="00D25EFE" w:rsidRPr="00901A16" w:rsidRDefault="00D25EFE" w:rsidP="00D25EFE">
            <w:pPr>
              <w:pStyle w:val="af6"/>
              <w:spacing w:before="0" w:beforeAutospacing="0"/>
              <w:contextualSpacing/>
              <w:rPr>
                <w:rFonts w:ascii="Times New Roman" w:hAnsi="Times New Roman" w:cs="Times New Roman"/>
                <w:lang w:eastAsia="ru-RU"/>
              </w:rPr>
            </w:pPr>
            <w:r w:rsidRPr="00D25EFE">
              <w:rPr>
                <w:rFonts w:ascii="Times New Roman" w:hAnsi="Times New Roman" w:cs="Times New Roman"/>
              </w:rPr>
              <w:t>Задание 2. Студентам предлагается разделиться на группы (2-3 человека) и выбрать одну из тенденций развития современной мировой экономики. На примере выбранной тенденции развития современной мировой экономики студенты должны выявлять соответствующие закономерности согласно проходимой теме и подготовить аналитические сообщения о том, как эти тенденции отражаются на развитии современной мировой экономики и как последняя функционирует в сложившихся условиях. Определить наиболее эффективный способ представления результатов, в зависимости от типа потенциального субъекта получения информации (по выбору).</w:t>
            </w:r>
          </w:p>
        </w:tc>
      </w:tr>
      <w:tr w:rsidR="00901A16" w:rsidRPr="004B1BFE" w:rsidTr="001220F4">
        <w:tc>
          <w:tcPr>
            <w:tcW w:w="1988" w:type="dxa"/>
          </w:tcPr>
          <w:p w:rsidR="00901A16" w:rsidRPr="004B1BFE" w:rsidRDefault="00901A16" w:rsidP="00901A16">
            <w:pPr>
              <w:widowControl w:val="0"/>
              <w:autoSpaceDE w:val="0"/>
              <w:autoSpaceDN w:val="0"/>
              <w:adjustRightInd w:val="0"/>
              <w:jc w:val="both"/>
              <w:rPr>
                <w:sz w:val="28"/>
                <w:szCs w:val="28"/>
                <w:lang w:eastAsia="ru-RU"/>
              </w:rPr>
            </w:pPr>
            <w:r w:rsidRPr="00203CBA">
              <w:rPr>
                <w:rFonts w:asciiTheme="majorBidi" w:hAnsiTheme="majorBidi" w:cstheme="majorBidi"/>
              </w:rPr>
              <w:t>Способен самостоятельно определять исследовательские задачи, нацеленные на решение фундаментальных проблем в области лингвистики (ПКП-4)</w:t>
            </w:r>
          </w:p>
        </w:tc>
        <w:tc>
          <w:tcPr>
            <w:tcW w:w="2397" w:type="dxa"/>
            <w:tcBorders>
              <w:top w:val="single" w:sz="8" w:space="0" w:color="00000A"/>
              <w:left w:val="nil"/>
              <w:bottom w:val="single" w:sz="8" w:space="0" w:color="00000A"/>
              <w:right w:val="single" w:sz="8" w:space="0" w:color="00000A"/>
            </w:tcBorders>
            <w:shd w:val="clear" w:color="auto" w:fill="FFFFFF"/>
          </w:tcPr>
          <w:p w:rsidR="00901A16" w:rsidRPr="00901A16" w:rsidRDefault="00901A16" w:rsidP="00901A16">
            <w:pPr>
              <w:widowControl w:val="0"/>
              <w:tabs>
                <w:tab w:val="left" w:pos="540"/>
              </w:tabs>
              <w:rPr>
                <w:rFonts w:ascii="Times New Roman" w:hAnsi="Times New Roman" w:cs="Times New Roman"/>
                <w:sz w:val="24"/>
                <w:szCs w:val="24"/>
              </w:rPr>
            </w:pPr>
            <w:r w:rsidRPr="00901A16">
              <w:rPr>
                <w:rFonts w:ascii="Times New Roman" w:hAnsi="Times New Roman" w:cs="Times New Roman"/>
                <w:sz w:val="24"/>
                <w:szCs w:val="24"/>
              </w:rPr>
              <w:t>1. Демонстрирует уверенное знание основных теоретических положений частных лингвистических дисциплин.</w:t>
            </w:r>
          </w:p>
          <w:p w:rsidR="00901A16" w:rsidRDefault="00901A16"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901A16" w:rsidRDefault="00901A16" w:rsidP="00901A16">
            <w:pPr>
              <w:widowControl w:val="0"/>
              <w:tabs>
                <w:tab w:val="left" w:pos="540"/>
              </w:tabs>
              <w:rPr>
                <w:rFonts w:ascii="Times New Roman" w:hAnsi="Times New Roman" w:cs="Times New Roman"/>
                <w:sz w:val="24"/>
                <w:szCs w:val="24"/>
              </w:rPr>
            </w:pPr>
            <w:r w:rsidRPr="00901A16">
              <w:rPr>
                <w:rFonts w:ascii="Times New Roman" w:hAnsi="Times New Roman" w:cs="Times New Roman"/>
                <w:sz w:val="24"/>
                <w:szCs w:val="24"/>
              </w:rPr>
              <w:t xml:space="preserve">2. Способен анализировать результаты научных исследований и применять их при решении исследовательских задач в области </w:t>
            </w:r>
            <w:proofErr w:type="gramStart"/>
            <w:r w:rsidRPr="00901A16">
              <w:rPr>
                <w:rFonts w:ascii="Times New Roman" w:hAnsi="Times New Roman" w:cs="Times New Roman"/>
                <w:sz w:val="24"/>
                <w:szCs w:val="24"/>
              </w:rPr>
              <w:t>изучаемых  дисциплин</w:t>
            </w:r>
            <w:proofErr w:type="gramEnd"/>
            <w:r w:rsidRPr="00901A16">
              <w:rPr>
                <w:rFonts w:ascii="Times New Roman" w:hAnsi="Times New Roman" w:cs="Times New Roman"/>
                <w:sz w:val="24"/>
                <w:szCs w:val="24"/>
              </w:rPr>
              <w:t>.</w:t>
            </w:r>
          </w:p>
          <w:p w:rsidR="00D267A2" w:rsidRPr="00901A16"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901A16" w:rsidRPr="00901A16" w:rsidRDefault="00901A16" w:rsidP="00901A16">
            <w:pPr>
              <w:widowControl w:val="0"/>
              <w:tabs>
                <w:tab w:val="left" w:pos="540"/>
              </w:tabs>
              <w:rPr>
                <w:rFonts w:ascii="Times New Roman" w:hAnsi="Times New Roman" w:cs="Times New Roman"/>
                <w:sz w:val="24"/>
                <w:szCs w:val="24"/>
              </w:rPr>
            </w:pPr>
            <w:r w:rsidRPr="00901A16">
              <w:rPr>
                <w:rFonts w:ascii="Times New Roman" w:hAnsi="Times New Roman" w:cs="Times New Roman"/>
                <w:sz w:val="24"/>
                <w:szCs w:val="24"/>
              </w:rPr>
              <w:t>3. Выражает готовность к исследованию новейших тенденций в области изучаемых  дисциплин, применению навыков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w:t>
            </w:r>
          </w:p>
        </w:tc>
        <w:tc>
          <w:tcPr>
            <w:tcW w:w="2420" w:type="dxa"/>
          </w:tcPr>
          <w:p w:rsidR="00901A16" w:rsidRPr="00901A16" w:rsidRDefault="00901A16" w:rsidP="00901A16">
            <w:pPr>
              <w:rPr>
                <w:rFonts w:ascii="Times New Roman" w:hAnsi="Times New Roman" w:cs="Times New Roman"/>
                <w:sz w:val="24"/>
                <w:szCs w:val="24"/>
              </w:rPr>
            </w:pPr>
            <w:r w:rsidRPr="00901A16">
              <w:rPr>
                <w:rFonts w:ascii="Times New Roman" w:hAnsi="Times New Roman" w:cs="Times New Roman"/>
                <w:sz w:val="24"/>
                <w:szCs w:val="24"/>
              </w:rPr>
              <w:lastRenderedPageBreak/>
              <w:t>1. Знать: основные теоретические положения дисциплины «Международный бизнес и основы международного предпринимательства (на английском языке)».</w:t>
            </w:r>
          </w:p>
          <w:p w:rsidR="00901A16" w:rsidRPr="00901A16" w:rsidRDefault="00901A16" w:rsidP="00901A16">
            <w:pPr>
              <w:rPr>
                <w:rFonts w:ascii="Times New Roman" w:hAnsi="Times New Roman" w:cs="Times New Roman"/>
                <w:sz w:val="24"/>
                <w:szCs w:val="24"/>
              </w:rPr>
            </w:pPr>
            <w:r w:rsidRPr="00901A16">
              <w:rPr>
                <w:rFonts w:ascii="Times New Roman" w:hAnsi="Times New Roman" w:cs="Times New Roman"/>
                <w:sz w:val="24"/>
                <w:szCs w:val="24"/>
              </w:rPr>
              <w:t xml:space="preserve">Уметь: использовать основные теоретические положения </w:t>
            </w:r>
            <w:r w:rsidRPr="00901A16">
              <w:rPr>
                <w:rFonts w:ascii="Times New Roman" w:hAnsi="Times New Roman" w:cs="Times New Roman"/>
                <w:sz w:val="24"/>
                <w:szCs w:val="24"/>
              </w:rPr>
              <w:t>дисциплины «Международный бизнес и основы международного предпринимательства (на английском языке)» в собственной научно-исследовательской работе.</w:t>
            </w:r>
          </w:p>
          <w:p w:rsidR="00901A16" w:rsidRDefault="00901A16" w:rsidP="00901A16">
            <w:pPr>
              <w:rPr>
                <w:rFonts w:ascii="Times New Roman" w:hAnsi="Times New Roman" w:cs="Times New Roman"/>
                <w:sz w:val="24"/>
                <w:szCs w:val="24"/>
              </w:rPr>
            </w:pPr>
          </w:p>
          <w:p w:rsidR="001220F4" w:rsidRDefault="001220F4" w:rsidP="00901A16">
            <w:pPr>
              <w:rPr>
                <w:rFonts w:ascii="Times New Roman" w:hAnsi="Times New Roman" w:cs="Times New Roman"/>
                <w:sz w:val="24"/>
                <w:szCs w:val="24"/>
              </w:rPr>
            </w:pPr>
          </w:p>
          <w:p w:rsidR="001220F4" w:rsidRDefault="001220F4" w:rsidP="00901A16">
            <w:pPr>
              <w:rPr>
                <w:rFonts w:ascii="Times New Roman" w:hAnsi="Times New Roman" w:cs="Times New Roman"/>
                <w:sz w:val="24"/>
                <w:szCs w:val="24"/>
              </w:rPr>
            </w:pPr>
          </w:p>
          <w:p w:rsidR="001220F4" w:rsidRDefault="001220F4" w:rsidP="00901A16">
            <w:pPr>
              <w:rPr>
                <w:rFonts w:ascii="Times New Roman" w:hAnsi="Times New Roman" w:cs="Times New Roman"/>
                <w:sz w:val="24"/>
                <w:szCs w:val="24"/>
              </w:rPr>
            </w:pPr>
          </w:p>
          <w:p w:rsidR="001220F4" w:rsidRDefault="001220F4" w:rsidP="00901A16">
            <w:pPr>
              <w:rPr>
                <w:rFonts w:ascii="Times New Roman" w:hAnsi="Times New Roman" w:cs="Times New Roman"/>
                <w:sz w:val="24"/>
                <w:szCs w:val="24"/>
              </w:rPr>
            </w:pPr>
          </w:p>
          <w:p w:rsidR="001220F4" w:rsidRDefault="001220F4" w:rsidP="00901A16">
            <w:pPr>
              <w:rPr>
                <w:rFonts w:ascii="Times New Roman" w:hAnsi="Times New Roman" w:cs="Times New Roman"/>
                <w:sz w:val="24"/>
                <w:szCs w:val="24"/>
              </w:rPr>
            </w:pPr>
          </w:p>
          <w:p w:rsidR="001220F4" w:rsidRDefault="001220F4" w:rsidP="00901A16">
            <w:pPr>
              <w:rPr>
                <w:rFonts w:ascii="Times New Roman" w:hAnsi="Times New Roman" w:cs="Times New Roman"/>
                <w:sz w:val="24"/>
                <w:szCs w:val="24"/>
              </w:rPr>
            </w:pPr>
          </w:p>
          <w:p w:rsidR="001220F4" w:rsidRDefault="001220F4" w:rsidP="00901A16">
            <w:pPr>
              <w:rPr>
                <w:rFonts w:ascii="Times New Roman" w:hAnsi="Times New Roman" w:cs="Times New Roman"/>
                <w:sz w:val="24"/>
                <w:szCs w:val="24"/>
              </w:rPr>
            </w:pPr>
          </w:p>
          <w:p w:rsidR="001220F4" w:rsidRDefault="001220F4" w:rsidP="00901A16">
            <w:pPr>
              <w:rPr>
                <w:rFonts w:ascii="Times New Roman" w:hAnsi="Times New Roman" w:cs="Times New Roman"/>
                <w:sz w:val="24"/>
                <w:szCs w:val="24"/>
              </w:rPr>
            </w:pPr>
          </w:p>
          <w:p w:rsidR="00901A16" w:rsidRPr="00901A16" w:rsidRDefault="00901A16" w:rsidP="00901A16">
            <w:pPr>
              <w:rPr>
                <w:rFonts w:ascii="Times New Roman" w:hAnsi="Times New Roman" w:cs="Times New Roman"/>
                <w:sz w:val="24"/>
                <w:szCs w:val="24"/>
              </w:rPr>
            </w:pPr>
            <w:r w:rsidRPr="00901A16">
              <w:rPr>
                <w:rFonts w:ascii="Times New Roman" w:hAnsi="Times New Roman" w:cs="Times New Roman"/>
                <w:sz w:val="24"/>
                <w:szCs w:val="24"/>
              </w:rPr>
              <w:t>2.Знать: выводы и результаты научных исследований в рамках дисциплины «Международный бизнес и основы международного предпринимательства (на английском языке)».</w:t>
            </w:r>
          </w:p>
          <w:p w:rsidR="00901A16" w:rsidRPr="00901A16" w:rsidRDefault="00901A16" w:rsidP="00901A16">
            <w:pPr>
              <w:rPr>
                <w:rFonts w:ascii="Times New Roman" w:hAnsi="Times New Roman" w:cs="Times New Roman"/>
                <w:sz w:val="24"/>
                <w:szCs w:val="24"/>
              </w:rPr>
            </w:pPr>
            <w:r w:rsidRPr="00901A16">
              <w:rPr>
                <w:rFonts w:ascii="Times New Roman" w:hAnsi="Times New Roman" w:cs="Times New Roman"/>
                <w:sz w:val="24"/>
                <w:szCs w:val="24"/>
              </w:rPr>
              <w:t>Уметь: использовать выводы и результаты научных исследований в собственной академической работе.</w:t>
            </w:r>
          </w:p>
          <w:p w:rsidR="00901A16" w:rsidRPr="00901A16" w:rsidRDefault="00901A16" w:rsidP="00901A16">
            <w:pPr>
              <w:rPr>
                <w:rFonts w:ascii="Times New Roman" w:hAnsi="Times New Roman" w:cs="Times New Roman"/>
                <w:sz w:val="24"/>
                <w:szCs w:val="24"/>
              </w:rPr>
            </w:pPr>
          </w:p>
          <w:p w:rsidR="00901A16" w:rsidRDefault="00901A16"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Pr="00901A16" w:rsidRDefault="00D267A2" w:rsidP="00901A16">
            <w:pPr>
              <w:rPr>
                <w:rFonts w:ascii="Times New Roman" w:hAnsi="Times New Roman" w:cs="Times New Roman"/>
                <w:sz w:val="24"/>
                <w:szCs w:val="24"/>
              </w:rPr>
            </w:pPr>
          </w:p>
          <w:p w:rsidR="00901A16" w:rsidRPr="00901A16" w:rsidRDefault="00901A16" w:rsidP="00901A16">
            <w:pPr>
              <w:rPr>
                <w:rFonts w:ascii="Times New Roman" w:hAnsi="Times New Roman" w:cs="Times New Roman"/>
                <w:sz w:val="24"/>
                <w:szCs w:val="24"/>
              </w:rPr>
            </w:pPr>
          </w:p>
          <w:p w:rsidR="00901A16" w:rsidRPr="00901A16" w:rsidRDefault="00901A16" w:rsidP="00901A16">
            <w:pPr>
              <w:rPr>
                <w:rFonts w:ascii="Times New Roman" w:hAnsi="Times New Roman" w:cs="Times New Roman"/>
                <w:sz w:val="24"/>
                <w:szCs w:val="24"/>
              </w:rPr>
            </w:pPr>
          </w:p>
          <w:p w:rsidR="00901A16" w:rsidRPr="00901A16" w:rsidRDefault="00901A16" w:rsidP="00901A16">
            <w:pPr>
              <w:rPr>
                <w:rFonts w:ascii="Times New Roman" w:hAnsi="Times New Roman" w:cs="Times New Roman"/>
                <w:sz w:val="24"/>
                <w:szCs w:val="24"/>
              </w:rPr>
            </w:pPr>
          </w:p>
          <w:p w:rsidR="00901A16" w:rsidRPr="00901A16" w:rsidRDefault="00901A16" w:rsidP="00901A16">
            <w:pPr>
              <w:rPr>
                <w:rFonts w:ascii="Times New Roman" w:hAnsi="Times New Roman" w:cs="Times New Roman"/>
                <w:sz w:val="24"/>
                <w:szCs w:val="24"/>
              </w:rPr>
            </w:pPr>
            <w:r w:rsidRPr="00901A16">
              <w:rPr>
                <w:rFonts w:ascii="Times New Roman" w:hAnsi="Times New Roman" w:cs="Times New Roman"/>
                <w:sz w:val="24"/>
                <w:szCs w:val="24"/>
              </w:rPr>
              <w:t>3.Знать: современные тенденции и методы, используемые в рамках   дисциплины «Международный бизнес и основы международного предпринимательства (на английском языке)»</w:t>
            </w:r>
          </w:p>
          <w:p w:rsidR="00901A16" w:rsidRPr="00901A16" w:rsidRDefault="00901A16" w:rsidP="00901A16">
            <w:pPr>
              <w:rPr>
                <w:rFonts w:ascii="Times New Roman" w:hAnsi="Times New Roman" w:cs="Times New Roman"/>
                <w:sz w:val="24"/>
                <w:szCs w:val="24"/>
              </w:rPr>
            </w:pPr>
            <w:r w:rsidRPr="00901A16">
              <w:rPr>
                <w:rFonts w:ascii="Times New Roman" w:hAnsi="Times New Roman" w:cs="Times New Roman"/>
                <w:sz w:val="24"/>
                <w:szCs w:val="24"/>
              </w:rPr>
              <w:t>Уметь: анализировать, оценивать, систематизировать и обобщать результаты научных исследований в свете новейших методик дисциплины «Международный бизнес и основы международного предпринимательства (на английском языке)».</w:t>
            </w:r>
          </w:p>
          <w:p w:rsidR="00901A16" w:rsidRPr="00901A16" w:rsidRDefault="00901A16" w:rsidP="00901A16">
            <w:pPr>
              <w:rPr>
                <w:rFonts w:ascii="Times New Roman" w:hAnsi="Times New Roman" w:cs="Times New Roman"/>
                <w:sz w:val="24"/>
                <w:szCs w:val="24"/>
              </w:rPr>
            </w:pPr>
          </w:p>
          <w:p w:rsidR="00901A16" w:rsidRPr="00901A16" w:rsidRDefault="00901A16" w:rsidP="00901A16">
            <w:pPr>
              <w:spacing w:line="259" w:lineRule="auto"/>
              <w:rPr>
                <w:rFonts w:ascii="Times New Roman" w:hAnsi="Times New Roman" w:cs="Times New Roman"/>
                <w:sz w:val="24"/>
                <w:szCs w:val="24"/>
              </w:rPr>
            </w:pPr>
          </w:p>
        </w:tc>
        <w:tc>
          <w:tcPr>
            <w:tcW w:w="3969" w:type="dxa"/>
          </w:tcPr>
          <w:p w:rsidR="00230BA7" w:rsidRPr="00D267A2" w:rsidRDefault="00230BA7" w:rsidP="00D267A2">
            <w:pPr>
              <w:rPr>
                <w:rFonts w:ascii="Times New Roman" w:hAnsi="Times New Roman" w:cs="Times New Roman"/>
                <w:sz w:val="24"/>
                <w:szCs w:val="24"/>
              </w:rPr>
            </w:pPr>
            <w:r w:rsidRPr="00D267A2">
              <w:rPr>
                <w:rFonts w:ascii="Times New Roman" w:hAnsi="Times New Roman" w:cs="Times New Roman"/>
                <w:sz w:val="24"/>
                <w:szCs w:val="24"/>
              </w:rPr>
              <w:lastRenderedPageBreak/>
              <w:t xml:space="preserve">Задание 1. Известно, что развитие внешней торговли, в частности экспорта, оказывает значительное положительное воздействие на экономику страны, и поэтому следует стремиться к стимулированию экспорта. </w:t>
            </w:r>
          </w:p>
          <w:p w:rsidR="00230BA7" w:rsidRPr="00D267A2" w:rsidRDefault="00230BA7" w:rsidP="00D267A2">
            <w:pPr>
              <w:rPr>
                <w:rFonts w:ascii="Times New Roman" w:hAnsi="Times New Roman" w:cs="Times New Roman"/>
                <w:sz w:val="24"/>
                <w:szCs w:val="24"/>
              </w:rPr>
            </w:pPr>
            <w:r w:rsidRPr="00D267A2">
              <w:rPr>
                <w:rFonts w:ascii="Times New Roman" w:hAnsi="Times New Roman" w:cs="Times New Roman"/>
                <w:sz w:val="24"/>
                <w:szCs w:val="24"/>
              </w:rPr>
              <w:t xml:space="preserve">Во всех ли случаях это положение справедливо? Поясните это утверждение. Почему государство должно регулировать внешнюю торговлю, например экспорт или импорт? При ответе на этот вопрос используйте нынешнюю ситуацию </w:t>
            </w:r>
            <w:r w:rsidRPr="00D267A2">
              <w:rPr>
                <w:rFonts w:ascii="Times New Roman" w:hAnsi="Times New Roman" w:cs="Times New Roman"/>
                <w:sz w:val="24"/>
                <w:szCs w:val="24"/>
              </w:rPr>
              <w:t>во внешней торговле России, с учетом введения санкций со стороны развитых стран.</w:t>
            </w:r>
          </w:p>
          <w:p w:rsidR="00230BA7" w:rsidRPr="00D267A2" w:rsidRDefault="00230BA7" w:rsidP="00D267A2">
            <w:pPr>
              <w:rPr>
                <w:rFonts w:ascii="Times New Roman" w:hAnsi="Times New Roman" w:cs="Times New Roman"/>
                <w:sz w:val="24"/>
                <w:szCs w:val="24"/>
              </w:rPr>
            </w:pPr>
            <w:r w:rsidRPr="00D267A2">
              <w:rPr>
                <w:rFonts w:ascii="Times New Roman" w:hAnsi="Times New Roman" w:cs="Times New Roman"/>
                <w:sz w:val="24"/>
                <w:szCs w:val="24"/>
              </w:rPr>
              <w:t>Задание2. Первостепенен ли для международных компаний принцип свободной торговли: производить тот или иной товар надо там, где издержки производства минимальны? Ведь при таком подходе может действительно обеспечиваться оптимальное размещение ресурсов. Кроме того, конкуренция заставляет производителей динамично совершенствовать свои технологии. Но имеются ли другие факторы, которые заставляют отойти от вышеуказанного принципа, и почему? Ответ аргументируйте.</w:t>
            </w:r>
          </w:p>
          <w:p w:rsidR="00230BA7" w:rsidRPr="00D267A2" w:rsidRDefault="00230BA7" w:rsidP="00D267A2">
            <w:pPr>
              <w:rPr>
                <w:rFonts w:ascii="Times New Roman" w:hAnsi="Times New Roman" w:cs="Times New Roman"/>
                <w:sz w:val="24"/>
                <w:szCs w:val="24"/>
              </w:rPr>
            </w:pPr>
            <w:r w:rsidRPr="00D267A2">
              <w:rPr>
                <w:rFonts w:ascii="Times New Roman" w:hAnsi="Times New Roman" w:cs="Times New Roman"/>
                <w:sz w:val="24"/>
                <w:szCs w:val="24"/>
              </w:rPr>
              <w:t xml:space="preserve">Задание 1. В современном мире происходит снижение спроса на продукцию автомобилестроения. Эксперты высказывают мнение, что это временное явление, и указывают на связь между снижением спроса и замедлением мировой экономики. Однако автомобильный рынок столкнулся со структурными проблемами — в мире происходит ужесточение экологических стандартов, что сказывается на увеличении стоимости автомобилей. Кроме того, растет популярность во многих станах таких сервисов, как </w:t>
            </w:r>
            <w:proofErr w:type="spellStart"/>
            <w:r w:rsidRPr="00D267A2">
              <w:rPr>
                <w:rFonts w:ascii="Times New Roman" w:hAnsi="Times New Roman" w:cs="Times New Roman"/>
                <w:sz w:val="24"/>
                <w:szCs w:val="24"/>
              </w:rPr>
              <w:t>Uber</w:t>
            </w:r>
            <w:proofErr w:type="spellEnd"/>
            <w:r w:rsidRPr="00D267A2">
              <w:rPr>
                <w:rFonts w:ascii="Times New Roman" w:hAnsi="Times New Roman" w:cs="Times New Roman"/>
                <w:sz w:val="24"/>
                <w:szCs w:val="24"/>
              </w:rPr>
              <w:t xml:space="preserve">. Это оказывает негативное влияние на продажи автомобилей и тем самым приводит к замедлению экономики. </w:t>
            </w:r>
          </w:p>
          <w:p w:rsidR="00230BA7" w:rsidRPr="00D267A2" w:rsidRDefault="00230BA7" w:rsidP="00D267A2">
            <w:pPr>
              <w:rPr>
                <w:rFonts w:ascii="Times New Roman" w:hAnsi="Times New Roman" w:cs="Times New Roman"/>
                <w:sz w:val="24"/>
                <w:szCs w:val="24"/>
              </w:rPr>
            </w:pPr>
            <w:r w:rsidRPr="00D267A2">
              <w:rPr>
                <w:rFonts w:ascii="Times New Roman" w:hAnsi="Times New Roman" w:cs="Times New Roman"/>
                <w:sz w:val="24"/>
                <w:szCs w:val="24"/>
              </w:rPr>
              <w:t>Как вы считаете, почему некоторые экономисты считают снижение спроса на автомобили как угрозу для мировой экономики? Какие меры можно предпринимать для стимулирования продаж автомобилей?</w:t>
            </w:r>
          </w:p>
          <w:p w:rsidR="00230BA7" w:rsidRPr="00D267A2" w:rsidRDefault="00230BA7" w:rsidP="00D267A2">
            <w:pPr>
              <w:rPr>
                <w:rFonts w:ascii="Times New Roman" w:hAnsi="Times New Roman" w:cs="Times New Roman"/>
                <w:sz w:val="24"/>
                <w:szCs w:val="24"/>
              </w:rPr>
            </w:pPr>
            <w:r w:rsidRPr="00D267A2">
              <w:rPr>
                <w:rFonts w:ascii="Times New Roman" w:hAnsi="Times New Roman" w:cs="Times New Roman"/>
                <w:sz w:val="24"/>
                <w:szCs w:val="24"/>
              </w:rPr>
              <w:t xml:space="preserve">Задание 2. Ваша компания имеет филиальную сеть в странах Центральной и Восточной Европы, а также в Нидерландах. Вы </w:t>
            </w:r>
            <w:r w:rsidRPr="00D267A2">
              <w:rPr>
                <w:rFonts w:ascii="Times New Roman" w:hAnsi="Times New Roman" w:cs="Times New Roman"/>
                <w:sz w:val="24"/>
                <w:szCs w:val="24"/>
              </w:rPr>
              <w:lastRenderedPageBreak/>
              <w:t xml:space="preserve">выиграли тендер на строительство аэропорта в одной из стран СНГ. Финансирование работ планировалось путем получения кредита за рубежом. Однако в связи с введением экономических санкций в отношении РФ выход на внешние рынки заимствований оказался ограничен. </w:t>
            </w:r>
          </w:p>
          <w:p w:rsidR="00230BA7" w:rsidRPr="00D267A2" w:rsidRDefault="00230BA7" w:rsidP="00D267A2">
            <w:pPr>
              <w:rPr>
                <w:rFonts w:ascii="Times New Roman" w:hAnsi="Times New Roman" w:cs="Times New Roman"/>
                <w:sz w:val="24"/>
                <w:szCs w:val="24"/>
              </w:rPr>
            </w:pPr>
            <w:r w:rsidRPr="00D267A2">
              <w:rPr>
                <w:rFonts w:ascii="Times New Roman" w:hAnsi="Times New Roman" w:cs="Times New Roman"/>
                <w:sz w:val="24"/>
                <w:szCs w:val="24"/>
              </w:rPr>
              <w:t>Какие меры можно предпринять, чтобы получить кредит на внешнем рынке? Можно ли изыскать внутренние средства корпорации для реализации данного проекта? Получение кредита в России для вас является менее или же более предпочтительным? Аргументируйте ответ.</w:t>
            </w:r>
          </w:p>
          <w:p w:rsidR="00230BA7" w:rsidRPr="00D267A2" w:rsidRDefault="00230BA7" w:rsidP="00D267A2">
            <w:pPr>
              <w:rPr>
                <w:rFonts w:ascii="Times New Roman" w:hAnsi="Times New Roman" w:cs="Times New Roman"/>
                <w:sz w:val="24"/>
                <w:szCs w:val="24"/>
              </w:rPr>
            </w:pPr>
            <w:r w:rsidRPr="00D267A2">
              <w:rPr>
                <w:rFonts w:ascii="Times New Roman" w:hAnsi="Times New Roman" w:cs="Times New Roman"/>
                <w:sz w:val="24"/>
                <w:szCs w:val="24"/>
              </w:rPr>
              <w:t>Задание 1. В настоящее время складывается качественно новая ситуация в мировом хозяйстве, обусловленная как внешними, так и внутренними факторами. По данным Министерства экономического развития Российской Федерации внешние факторы проявляются, прежде всего, в усилении торгово-политического воздействия зарубежных государств на сферу международной торговли, требующего адекватного комплексного применения в России всего спектра внешнеэкономических инструментов.</w:t>
            </w:r>
          </w:p>
          <w:p w:rsidR="00230BA7" w:rsidRPr="00D267A2" w:rsidRDefault="00230BA7" w:rsidP="00D267A2">
            <w:pPr>
              <w:rPr>
                <w:rFonts w:ascii="Times New Roman" w:hAnsi="Times New Roman" w:cs="Times New Roman"/>
                <w:sz w:val="24"/>
                <w:szCs w:val="24"/>
              </w:rPr>
            </w:pPr>
            <w:r w:rsidRPr="00D267A2">
              <w:rPr>
                <w:rFonts w:ascii="Times New Roman" w:hAnsi="Times New Roman" w:cs="Times New Roman"/>
                <w:sz w:val="24"/>
                <w:szCs w:val="24"/>
              </w:rPr>
              <w:t>Внутренние причины связаны, в первую очередь, с необходимостью перехода страны к инновационной модели социально-экономического развития.</w:t>
            </w:r>
          </w:p>
          <w:p w:rsidR="00230BA7" w:rsidRPr="00D267A2" w:rsidRDefault="00230BA7" w:rsidP="00D267A2">
            <w:pPr>
              <w:rPr>
                <w:rFonts w:ascii="Times New Roman" w:hAnsi="Times New Roman" w:cs="Times New Roman"/>
                <w:sz w:val="24"/>
                <w:szCs w:val="24"/>
              </w:rPr>
            </w:pPr>
            <w:r w:rsidRPr="00D267A2">
              <w:rPr>
                <w:rFonts w:ascii="Times New Roman" w:hAnsi="Times New Roman" w:cs="Times New Roman"/>
                <w:sz w:val="24"/>
                <w:szCs w:val="24"/>
              </w:rPr>
              <w:t xml:space="preserve">Долговременной целью внешнеэкономической политики России является обеспечение глобальных лидирующих позиций страны, как одной из ведущих мировых экономических держав XXI века.  </w:t>
            </w:r>
          </w:p>
          <w:p w:rsidR="00230BA7" w:rsidRPr="00D267A2" w:rsidRDefault="00230BA7" w:rsidP="00D267A2">
            <w:pPr>
              <w:rPr>
                <w:rFonts w:ascii="Times New Roman" w:hAnsi="Times New Roman" w:cs="Times New Roman"/>
                <w:sz w:val="24"/>
                <w:szCs w:val="24"/>
              </w:rPr>
            </w:pPr>
            <w:r w:rsidRPr="00D267A2">
              <w:rPr>
                <w:rFonts w:ascii="Times New Roman" w:hAnsi="Times New Roman" w:cs="Times New Roman"/>
                <w:sz w:val="24"/>
                <w:szCs w:val="24"/>
              </w:rPr>
              <w:t xml:space="preserve">Какими мерами и инструментами, по Вашему мнению, возможно </w:t>
            </w:r>
            <w:r w:rsidRPr="00D267A2">
              <w:rPr>
                <w:rFonts w:ascii="Times New Roman" w:hAnsi="Times New Roman" w:cs="Times New Roman"/>
                <w:sz w:val="24"/>
                <w:szCs w:val="24"/>
              </w:rPr>
              <w:lastRenderedPageBreak/>
              <w:t>достигнуть этой цели? Ответ обоснуйте.</w:t>
            </w:r>
          </w:p>
          <w:p w:rsidR="00901A16" w:rsidRPr="004B1BFE" w:rsidRDefault="00230BA7" w:rsidP="00D267A2">
            <w:pPr>
              <w:widowControl w:val="0"/>
              <w:autoSpaceDE w:val="0"/>
              <w:autoSpaceDN w:val="0"/>
              <w:adjustRightInd w:val="0"/>
              <w:rPr>
                <w:sz w:val="28"/>
                <w:szCs w:val="28"/>
                <w:lang w:eastAsia="ru-RU"/>
              </w:rPr>
            </w:pPr>
            <w:r w:rsidRPr="00D267A2">
              <w:rPr>
                <w:rFonts w:ascii="Times New Roman" w:hAnsi="Times New Roman" w:cs="Times New Roman"/>
                <w:sz w:val="24"/>
                <w:szCs w:val="24"/>
              </w:rPr>
              <w:t>Задание 2. Используя материалы МВФ (</w:t>
            </w:r>
            <w:proofErr w:type="spellStart"/>
            <w:r w:rsidRPr="00D267A2">
              <w:rPr>
                <w:rFonts w:ascii="Times New Roman" w:hAnsi="Times New Roman" w:cs="Times New Roman"/>
                <w:sz w:val="24"/>
                <w:szCs w:val="24"/>
              </w:rPr>
              <w:t>World</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Economic</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Outlook</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Statistical</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Appendix</w:t>
            </w:r>
            <w:proofErr w:type="spellEnd"/>
            <w:r w:rsidRPr="00D267A2">
              <w:rPr>
                <w:rFonts w:ascii="Times New Roman" w:hAnsi="Times New Roman" w:cs="Times New Roman"/>
                <w:sz w:val="24"/>
                <w:szCs w:val="24"/>
              </w:rPr>
              <w:t>, http://www.imf.org), Всемирного банка (</w:t>
            </w:r>
            <w:proofErr w:type="spellStart"/>
            <w:r w:rsidRPr="00D267A2">
              <w:rPr>
                <w:rFonts w:ascii="Times New Roman" w:hAnsi="Times New Roman" w:cs="Times New Roman"/>
                <w:sz w:val="24"/>
                <w:szCs w:val="24"/>
              </w:rPr>
              <w:t>World</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Development</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Report</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Selected</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World</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Development</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Indicators</w:t>
            </w:r>
            <w:proofErr w:type="spellEnd"/>
            <w:r w:rsidRPr="00D267A2">
              <w:rPr>
                <w:rFonts w:ascii="Times New Roman" w:hAnsi="Times New Roman" w:cs="Times New Roman"/>
                <w:sz w:val="24"/>
                <w:szCs w:val="24"/>
              </w:rPr>
              <w:t>, http://www.worldbank.org), статистического департамента ООН и ЮНКТАД (</w:t>
            </w:r>
            <w:proofErr w:type="spellStart"/>
            <w:r w:rsidRPr="00D267A2">
              <w:rPr>
                <w:rFonts w:ascii="Times New Roman" w:hAnsi="Times New Roman" w:cs="Times New Roman"/>
                <w:sz w:val="24"/>
                <w:szCs w:val="24"/>
              </w:rPr>
              <w:t>World</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Investment</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Report</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Annexes</w:t>
            </w:r>
            <w:proofErr w:type="spellEnd"/>
            <w:r w:rsidRPr="00D267A2">
              <w:rPr>
                <w:rFonts w:ascii="Times New Roman" w:hAnsi="Times New Roman" w:cs="Times New Roman"/>
                <w:sz w:val="24"/>
                <w:szCs w:val="24"/>
              </w:rPr>
              <w:t>, http://www.unctad.org), Программы развития ООН (</w:t>
            </w:r>
            <w:proofErr w:type="spellStart"/>
            <w:r w:rsidRPr="00D267A2">
              <w:rPr>
                <w:rFonts w:ascii="Times New Roman" w:hAnsi="Times New Roman" w:cs="Times New Roman"/>
                <w:sz w:val="24"/>
                <w:szCs w:val="24"/>
              </w:rPr>
              <w:t>Human</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Development</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Report</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Human</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Development</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Indicators</w:t>
            </w:r>
            <w:proofErr w:type="spellEnd"/>
            <w:r w:rsidRPr="00D267A2">
              <w:rPr>
                <w:rFonts w:ascii="Times New Roman" w:hAnsi="Times New Roman" w:cs="Times New Roman"/>
                <w:sz w:val="24"/>
                <w:szCs w:val="24"/>
              </w:rPr>
              <w:t>, http://www.undp.org), определите, в какую группу стран, согласно классификации этих организаций, входят Германия, Россия, Казахстан, Китай, Южная Корея, Сингапур, Мексика, Греция, Польша, Чехия, Литва, Латвия. Почему, по Вашему мнению, ряд стран по-разному классифицируется международными организациями?</w:t>
            </w:r>
          </w:p>
        </w:tc>
      </w:tr>
    </w:tbl>
    <w:p w:rsidR="007A22E5" w:rsidRDefault="007A22E5">
      <w:pPr>
        <w:spacing w:after="0" w:line="240" w:lineRule="auto"/>
        <w:ind w:left="970" w:firstLine="0"/>
        <w:jc w:val="center"/>
        <w:rPr>
          <w:b/>
        </w:rPr>
      </w:pPr>
    </w:p>
    <w:p w:rsidR="00EF747D" w:rsidRDefault="0069729E">
      <w:pPr>
        <w:spacing w:after="0" w:line="240" w:lineRule="auto"/>
        <w:ind w:left="970" w:firstLine="0"/>
        <w:jc w:val="center"/>
        <w:rPr>
          <w:b/>
        </w:rPr>
      </w:pPr>
      <w:r>
        <w:rPr>
          <w:b/>
        </w:rPr>
        <w:t>Перечень примерных вопросов к зачету</w:t>
      </w:r>
    </w:p>
    <w:p w:rsidR="00EF747D" w:rsidRDefault="00EF747D">
      <w:pPr>
        <w:spacing w:after="0" w:line="240" w:lineRule="auto"/>
        <w:ind w:left="970" w:firstLine="0"/>
        <w:jc w:val="center"/>
        <w:rPr>
          <w:b/>
        </w:rPr>
      </w:pP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Понятие международного бизнеса.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Субъекты международного бизнеса.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Система регулирования международного бизнеса.</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Правовые, технологические и политические аспекты международного бизнеса.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Технологическая среда международного бизнеса.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Политическая среда международного бизнеса.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Роль культуры в международном бизнесе.</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Характеристики культуры, способы коммуникации, ценности и установки в международном бизнесе.</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Международный менеджмент и культурные различия.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Современные условия ведения бизнеса и глобализация.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Мировые рынки и центры деловой активности.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Исследование среды ведения бизнеса и PESTLE-анализ.</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Сущность этики и социальной ответственности в международном бизнесе.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Этика в кросс-культурном и международном контексте.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lastRenderedPageBreak/>
        <w:t xml:space="preserve">Управление этикой поведения в зарубежных странах.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Сферы социальной ответственности международного бизнеса.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Управление социальной ответственностью компаний, ведущих бизнес в зарубежных странах.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Соответствие компании современным требованиям к уровню социальной ответственности.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Оценка социальной ответственности.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Правовое регулирование этики и социальной ответственности в международном бизнесе.</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Практика регулирования международного бизнеса в разных странах.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Этапы формирования международного бизнеса.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Особенности порядка создания предприятий с участием иностранных инвесторов в разных странах.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Правовое регулирование иностранных инвестиций в России.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Организационно-правовые формы субъектов международного бизнеса, принятые в современной мировой практике.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Интегрированные корпоративные структуры в международном бизнесе.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Типология международных бизнес-структур.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Дочерние и зависимые компании.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Филиалы и представительства нерезидентов.</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Межфирменные соглашения в международном бизнесе. Слияния и поглощения.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Виды договоров в международном бизнесе.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Международные торговые операции.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Обычаи делового оборота и базовые условия поставок ИНКОТКРМС-2020.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Внешнеторговый контракт и его структура.</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Критерии классификации зарубежных рынков.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Анализ и оценка </w:t>
      </w:r>
      <w:proofErr w:type="spellStart"/>
      <w:r>
        <w:t>страновых</w:t>
      </w:r>
      <w:proofErr w:type="spellEnd"/>
      <w:r>
        <w:t xml:space="preserve"> и региональных рынков.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Способы выхода компаний на международные рынки.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Виды рисков в международном бизнесе и способы их минимизации.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Общая характеристика </w:t>
      </w:r>
      <w:proofErr w:type="spellStart"/>
      <w:r>
        <w:t>странового</w:t>
      </w:r>
      <w:proofErr w:type="spellEnd"/>
      <w:r>
        <w:t xml:space="preserve"> риска.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Классификация </w:t>
      </w:r>
      <w:proofErr w:type="spellStart"/>
      <w:r>
        <w:t>страновых</w:t>
      </w:r>
      <w:proofErr w:type="spellEnd"/>
      <w:r>
        <w:t xml:space="preserve"> рисков.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Способы определения величины </w:t>
      </w:r>
      <w:proofErr w:type="spellStart"/>
      <w:r>
        <w:t>странового</w:t>
      </w:r>
      <w:proofErr w:type="spellEnd"/>
      <w:r>
        <w:t xml:space="preserve"> риска.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Индекс BERI. Международные рейтинговые агентства.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Международный бизнес в топливно-энергетическом секторе.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Международный агробизнес.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Международный бизнес в промышленности (химической, металлургической, машиностроительной).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Международные перевозки грузов.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Международный цифровой бизнес.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Цифровая трансформация международного бизнеса.</w:t>
      </w:r>
    </w:p>
    <w:p w:rsidR="00EF747D" w:rsidRDefault="00EF747D">
      <w:pPr>
        <w:spacing w:after="0" w:line="240" w:lineRule="auto"/>
        <w:ind w:left="970" w:firstLine="0"/>
        <w:jc w:val="center"/>
        <w:rPr>
          <w:b/>
        </w:rPr>
      </w:pPr>
    </w:p>
    <w:p w:rsidR="00EF747D" w:rsidRDefault="0069729E">
      <w:pPr>
        <w:spacing w:after="0" w:line="240" w:lineRule="auto"/>
        <w:ind w:left="0" w:firstLine="709"/>
        <w:jc w:val="left"/>
        <w:rPr>
          <w:b/>
        </w:rPr>
      </w:pPr>
      <w:r>
        <w:rPr>
          <w:b/>
        </w:rPr>
        <w:lastRenderedPageBreak/>
        <w:t>8. Перечень основной и дополнительной учебной литературы, необходимой для освоения дисциплины</w:t>
      </w:r>
    </w:p>
    <w:p w:rsidR="000C045A" w:rsidRPr="000C045A" w:rsidRDefault="000C045A" w:rsidP="000C045A">
      <w:pPr>
        <w:spacing w:line="240" w:lineRule="auto"/>
        <w:rPr>
          <w:b/>
        </w:rPr>
      </w:pPr>
      <w:r w:rsidRPr="000C045A">
        <w:rPr>
          <w:b/>
        </w:rPr>
        <w:t>Основная литература</w:t>
      </w:r>
    </w:p>
    <w:p w:rsidR="000C045A" w:rsidRDefault="000C045A" w:rsidP="000C045A">
      <w:pPr>
        <w:spacing w:line="240" w:lineRule="auto"/>
        <w:jc w:val="left"/>
      </w:pPr>
      <w:r>
        <w:t xml:space="preserve">1. </w:t>
      </w:r>
      <w:r w:rsidRPr="00FE13FD">
        <w:tab/>
      </w:r>
      <w:r w:rsidRPr="00D01EE5">
        <w:t xml:space="preserve">Международный </w:t>
      </w:r>
      <w:proofErr w:type="gramStart"/>
      <w:r w:rsidRPr="00D01EE5">
        <w:t>бизнес :</w:t>
      </w:r>
      <w:proofErr w:type="gramEnd"/>
      <w:r w:rsidRPr="00D01EE5">
        <w:t xml:space="preserve"> учебник / В.К. Поспелов, Н.Н. Котляров, Н.В. Лукьянович [и др.] ; под ред. д-ра </w:t>
      </w:r>
      <w:proofErr w:type="spellStart"/>
      <w:r w:rsidRPr="00D01EE5">
        <w:t>экон</w:t>
      </w:r>
      <w:proofErr w:type="spellEnd"/>
      <w:r w:rsidRPr="00D01EE5">
        <w:t xml:space="preserve">. наук В.К. Поспелова. — 2-е изд., </w:t>
      </w:r>
      <w:proofErr w:type="spellStart"/>
      <w:r w:rsidRPr="00D01EE5">
        <w:t>перераб</w:t>
      </w:r>
      <w:proofErr w:type="spellEnd"/>
      <w:r w:rsidRPr="00D01EE5">
        <w:t xml:space="preserve">. и доп. — </w:t>
      </w:r>
      <w:proofErr w:type="gramStart"/>
      <w:r w:rsidRPr="00D01EE5">
        <w:t>Москва :</w:t>
      </w:r>
      <w:proofErr w:type="gramEnd"/>
      <w:r w:rsidRPr="00D01EE5">
        <w:t xml:space="preserve"> ИНФРА-М, 2022. — 379 с. — (Высшее образование: Бакалавриат). — DOI 10.12737/1014638. - </w:t>
      </w:r>
      <w:r>
        <w:t xml:space="preserve">ЭБС </w:t>
      </w:r>
      <w:r>
        <w:rPr>
          <w:lang w:val="en-US"/>
        </w:rPr>
        <w:t>ZNANIUM</w:t>
      </w:r>
      <w:r w:rsidRPr="00D01EE5">
        <w:t>.</w:t>
      </w:r>
      <w:r>
        <w:rPr>
          <w:lang w:val="en-US"/>
        </w:rPr>
        <w:t>com</w:t>
      </w:r>
      <w:r w:rsidRPr="00D01EE5">
        <w:t xml:space="preserve"> - URL: https://znanium.com/catalog/product/1014638 (дата обращения: 29.09.2021). – </w:t>
      </w:r>
      <w:proofErr w:type="gramStart"/>
      <w:r w:rsidRPr="00D01EE5">
        <w:t>Текст :</w:t>
      </w:r>
      <w:proofErr w:type="gramEnd"/>
      <w:r w:rsidRPr="00D01EE5">
        <w:t xml:space="preserve"> электронный.</w:t>
      </w:r>
    </w:p>
    <w:p w:rsidR="000C045A" w:rsidRDefault="000C045A" w:rsidP="000C045A">
      <w:pPr>
        <w:spacing w:line="240" w:lineRule="auto"/>
        <w:jc w:val="left"/>
      </w:pPr>
      <w:r>
        <w:t xml:space="preserve">2. </w:t>
      </w:r>
      <w:r w:rsidRPr="00FE13FD">
        <w:tab/>
      </w:r>
      <w:r w:rsidRPr="00B303AA">
        <w:t xml:space="preserve">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w:t>
      </w:r>
      <w:proofErr w:type="spellStart"/>
      <w:r w:rsidRPr="00B303AA">
        <w:t>Эскиндаров</w:t>
      </w:r>
      <w:proofErr w:type="spellEnd"/>
      <w:r w:rsidRPr="00B303AA">
        <w:t xml:space="preserve">, Б.М. Смитиенко, Н.В. Лукьянович [и др.]; </w:t>
      </w:r>
      <w:proofErr w:type="spellStart"/>
      <w:proofErr w:type="gramStart"/>
      <w:r w:rsidRPr="00B303AA">
        <w:t>Финуниверситет</w:t>
      </w:r>
      <w:proofErr w:type="spellEnd"/>
      <w:r w:rsidRPr="00B303AA">
        <w:t xml:space="preserve"> ;</w:t>
      </w:r>
      <w:proofErr w:type="gramEnd"/>
      <w:r w:rsidRPr="00B303AA">
        <w:t xml:space="preserve"> под ред. В.К. Поспелова. - Москва: Инфра-М, 2021. - 370 с. - Высшее образование: Бакалавриат. - </w:t>
      </w:r>
      <w:proofErr w:type="gramStart"/>
      <w:r w:rsidRPr="00B303AA">
        <w:t>Текст :</w:t>
      </w:r>
      <w:proofErr w:type="gramEnd"/>
      <w:r w:rsidRPr="00B303AA">
        <w:t xml:space="preserve"> непосредственный. – То же. – 2021. –  ЭБС ZNANIUM.com. – URL: https://znanium.com/catalog/product/1167878 (дата обращения: </w:t>
      </w:r>
      <w:r w:rsidRPr="00D01EE5">
        <w:t>29.09.2021</w:t>
      </w:r>
      <w:r w:rsidRPr="00B303AA">
        <w:t xml:space="preserve">). – </w:t>
      </w:r>
      <w:proofErr w:type="gramStart"/>
      <w:r w:rsidRPr="00B303AA">
        <w:t>Текст :</w:t>
      </w:r>
      <w:proofErr w:type="gramEnd"/>
      <w:r w:rsidRPr="00B303AA">
        <w:t xml:space="preserve"> электронный.</w:t>
      </w:r>
    </w:p>
    <w:p w:rsidR="000C045A" w:rsidRPr="000C045A" w:rsidRDefault="000C045A" w:rsidP="000C045A">
      <w:pPr>
        <w:spacing w:line="240" w:lineRule="auto"/>
        <w:jc w:val="left"/>
        <w:rPr>
          <w:b/>
        </w:rPr>
      </w:pPr>
      <w:r w:rsidRPr="000C045A">
        <w:rPr>
          <w:b/>
        </w:rPr>
        <w:t>Дополнительная литература</w:t>
      </w:r>
    </w:p>
    <w:p w:rsidR="000C045A" w:rsidRDefault="000C045A" w:rsidP="000C045A">
      <w:pPr>
        <w:spacing w:line="240" w:lineRule="auto"/>
        <w:jc w:val="left"/>
      </w:pPr>
      <w:r>
        <w:t>3.</w:t>
      </w:r>
      <w:r>
        <w:tab/>
      </w:r>
      <w:r w:rsidRPr="00B303AA">
        <w:t xml:space="preserve">Мировая экономика и международные экономические отношения: Практикум / В.К. Поспелов [и др.]; </w:t>
      </w:r>
      <w:proofErr w:type="spellStart"/>
      <w:proofErr w:type="gramStart"/>
      <w:r w:rsidRPr="00B303AA">
        <w:t>Финуниверситет</w:t>
      </w:r>
      <w:proofErr w:type="spellEnd"/>
      <w:r w:rsidRPr="00B303AA">
        <w:t xml:space="preserve"> ;</w:t>
      </w:r>
      <w:proofErr w:type="gramEnd"/>
      <w:r w:rsidRPr="00B303AA">
        <w:t xml:space="preserve"> под ред. В.К. Поспелова. - Москва: Вузовский учебник, ИНФРА-</w:t>
      </w:r>
      <w:proofErr w:type="gramStart"/>
      <w:r w:rsidRPr="00B303AA">
        <w:t>М,  2016</w:t>
      </w:r>
      <w:proofErr w:type="gramEnd"/>
      <w:r w:rsidRPr="00B303AA">
        <w:t xml:space="preserve">, 2017, 2018. - 136 с. - Текст непосредственный. - То же. - 2020. - ЭБС ZNANIUM.com. - URL: https://znanium.com/catalog/product/1018341 (дата обращения: </w:t>
      </w:r>
      <w:r w:rsidRPr="00D01EE5">
        <w:t>29.09.2021</w:t>
      </w:r>
      <w:r w:rsidRPr="00B303AA">
        <w:t xml:space="preserve">). – </w:t>
      </w:r>
      <w:proofErr w:type="gramStart"/>
      <w:r w:rsidRPr="00B303AA">
        <w:t>Текст :</w:t>
      </w:r>
      <w:proofErr w:type="gramEnd"/>
      <w:r w:rsidRPr="00B303AA">
        <w:t xml:space="preserve"> электронный.</w:t>
      </w:r>
    </w:p>
    <w:p w:rsidR="000C045A" w:rsidRDefault="000C045A" w:rsidP="000C045A">
      <w:pPr>
        <w:spacing w:line="240" w:lineRule="auto"/>
        <w:jc w:val="left"/>
      </w:pPr>
      <w:r>
        <w:t xml:space="preserve">4. </w:t>
      </w:r>
      <w:r>
        <w:tab/>
      </w:r>
      <w:r w:rsidRPr="00B303AA">
        <w:t>Мировая экономика и международный бизнес. Экспресс-</w:t>
      </w:r>
      <w:proofErr w:type="gramStart"/>
      <w:r w:rsidRPr="00B303AA">
        <w:t>курс :</w:t>
      </w:r>
      <w:proofErr w:type="gramEnd"/>
      <w:r w:rsidRPr="00B303AA">
        <w:t xml:space="preserve"> учебник / под общ. ред. В.В.  Полякова. Р.К. </w:t>
      </w:r>
      <w:proofErr w:type="spellStart"/>
      <w:r w:rsidRPr="00B303AA">
        <w:t>Щенина</w:t>
      </w:r>
      <w:proofErr w:type="spellEnd"/>
      <w:r w:rsidRPr="00B303AA">
        <w:t xml:space="preserve">. — </w:t>
      </w:r>
      <w:proofErr w:type="gramStart"/>
      <w:r w:rsidRPr="00B303AA">
        <w:t>Москва :</w:t>
      </w:r>
      <w:proofErr w:type="gramEnd"/>
      <w:r w:rsidRPr="00B303AA">
        <w:t xml:space="preserve"> </w:t>
      </w:r>
      <w:proofErr w:type="spellStart"/>
      <w:r w:rsidRPr="00B303AA">
        <w:t>КноРус</w:t>
      </w:r>
      <w:proofErr w:type="spellEnd"/>
      <w:r w:rsidRPr="00B303AA">
        <w:t xml:space="preserve">, 2020. — 278 с. —ЭБС BOOK.ru. — URL: https://book.ru/book/934631 (дата обращения: </w:t>
      </w:r>
      <w:r w:rsidRPr="00D01EE5">
        <w:t>29.09.2021</w:t>
      </w:r>
      <w:r w:rsidRPr="00B303AA">
        <w:t xml:space="preserve">). — </w:t>
      </w:r>
      <w:proofErr w:type="gramStart"/>
      <w:r w:rsidRPr="00B303AA">
        <w:t>Текст :</w:t>
      </w:r>
      <w:proofErr w:type="gramEnd"/>
      <w:r w:rsidRPr="00B303AA">
        <w:t xml:space="preserve"> электронный.</w:t>
      </w:r>
    </w:p>
    <w:p w:rsidR="000C045A" w:rsidRDefault="000C045A" w:rsidP="000C045A">
      <w:pPr>
        <w:spacing w:line="240" w:lineRule="auto"/>
        <w:jc w:val="left"/>
      </w:pPr>
      <w:r>
        <w:t>5</w:t>
      </w:r>
      <w:r w:rsidRPr="00FE13FD">
        <w:t xml:space="preserve">.  </w:t>
      </w:r>
      <w:r w:rsidRPr="00FE13FD">
        <w:tab/>
        <w:t xml:space="preserve"> </w:t>
      </w:r>
      <w:proofErr w:type="spellStart"/>
      <w:r w:rsidRPr="00FE13FD">
        <w:t>Михалкин</w:t>
      </w:r>
      <w:proofErr w:type="spellEnd"/>
      <w:r w:rsidRPr="00FE13FD">
        <w:t xml:space="preserve">, В. А. Организация и формы международного бизнеса: Учебное пособие / </w:t>
      </w:r>
      <w:r>
        <w:t xml:space="preserve">В.А. </w:t>
      </w:r>
      <w:proofErr w:type="spellStart"/>
      <w:r>
        <w:t>Михалкин</w:t>
      </w:r>
      <w:proofErr w:type="spellEnd"/>
      <w:r w:rsidRPr="00FE13FD">
        <w:t>. - Москва:</w:t>
      </w:r>
      <w:r>
        <w:t xml:space="preserve"> </w:t>
      </w:r>
      <w:r w:rsidRPr="00FE13FD">
        <w:t>Магист</w:t>
      </w:r>
      <w:r>
        <w:t xml:space="preserve">р, НИЦ ИНФРА-М, 2019. - 448 с. - </w:t>
      </w:r>
      <w:r w:rsidRPr="00FE13FD">
        <w:t xml:space="preserve">(Магистратура). – ЭБС ZNANIUM.com. - URL: https://znanium.com/catalog/product/1009790 (дата обращения: </w:t>
      </w:r>
      <w:r w:rsidRPr="00D01EE5">
        <w:t>29.09.2021</w:t>
      </w:r>
      <w:r w:rsidRPr="00FE13FD">
        <w:t>). - Текст: электронный.</w:t>
      </w:r>
    </w:p>
    <w:p w:rsidR="000C045A" w:rsidRPr="007D5D53" w:rsidRDefault="000C045A" w:rsidP="000C045A">
      <w:pPr>
        <w:spacing w:line="240" w:lineRule="auto"/>
        <w:jc w:val="left"/>
      </w:pPr>
      <w:r w:rsidRPr="007D5D53">
        <w:t>6.</w:t>
      </w:r>
      <w:r w:rsidRPr="007D5D53">
        <w:tab/>
        <w:t>Кудряшов, В.В. Правовое регулирование экономической деятельности (на английском языке</w:t>
      </w:r>
      <w:proofErr w:type="gramStart"/>
      <w:r w:rsidRPr="007D5D53">
        <w:t>) :</w:t>
      </w:r>
      <w:proofErr w:type="gramEnd"/>
      <w:r w:rsidRPr="007D5D53">
        <w:t xml:space="preserve"> учебное пособие / В.В. Кудряшов, Г.Ф. Ручкина, Ю. </w:t>
      </w:r>
      <w:proofErr w:type="spellStart"/>
      <w:r w:rsidRPr="007D5D53">
        <w:t>Самуэль</w:t>
      </w:r>
      <w:proofErr w:type="spellEnd"/>
      <w:r w:rsidRPr="007D5D53">
        <w:t xml:space="preserve">. — </w:t>
      </w:r>
      <w:proofErr w:type="gramStart"/>
      <w:r w:rsidRPr="007D5D53">
        <w:t>Москва :</w:t>
      </w:r>
      <w:proofErr w:type="gramEnd"/>
      <w:r w:rsidRPr="007D5D53">
        <w:t xml:space="preserve"> </w:t>
      </w:r>
      <w:proofErr w:type="spellStart"/>
      <w:r w:rsidRPr="007D5D53">
        <w:t>КноРус</w:t>
      </w:r>
      <w:proofErr w:type="spellEnd"/>
      <w:r w:rsidRPr="007D5D53">
        <w:t xml:space="preserve">, 2021. — 176 с. — ЭБС BOOK.ru. — URL: https://book.ru/book/938797 (дата обращения: </w:t>
      </w:r>
      <w:r w:rsidRPr="00D11500">
        <w:t>29.09.2021</w:t>
      </w:r>
      <w:r w:rsidRPr="007D5D53">
        <w:t xml:space="preserve">). — </w:t>
      </w:r>
      <w:proofErr w:type="gramStart"/>
      <w:r w:rsidRPr="007D5D53">
        <w:t>Текст :</w:t>
      </w:r>
      <w:proofErr w:type="gramEnd"/>
      <w:r w:rsidRPr="007D5D53">
        <w:t xml:space="preserve"> электронный.</w:t>
      </w:r>
    </w:p>
    <w:p w:rsidR="000C045A" w:rsidRDefault="000C045A" w:rsidP="000C045A">
      <w:pPr>
        <w:spacing w:line="240" w:lineRule="auto"/>
        <w:jc w:val="left"/>
      </w:pPr>
      <w:r>
        <w:lastRenderedPageBreak/>
        <w:t xml:space="preserve">7. </w:t>
      </w:r>
      <w:r>
        <w:tab/>
      </w:r>
      <w:r w:rsidRPr="005A1823">
        <w:t xml:space="preserve">Шевченко, Б.И. Международный </w:t>
      </w:r>
      <w:proofErr w:type="gramStart"/>
      <w:r w:rsidRPr="005A1823">
        <w:t>бизнес :</w:t>
      </w:r>
      <w:proofErr w:type="gramEnd"/>
      <w:r w:rsidRPr="005A1823">
        <w:t xml:space="preserve"> учебник / Б.И. Шевченко. — </w:t>
      </w:r>
      <w:proofErr w:type="gramStart"/>
      <w:r w:rsidRPr="005A1823">
        <w:t>Москва :</w:t>
      </w:r>
      <w:proofErr w:type="gramEnd"/>
      <w:r w:rsidRPr="005A1823">
        <w:t xml:space="preserve"> </w:t>
      </w:r>
      <w:proofErr w:type="spellStart"/>
      <w:r w:rsidRPr="005A1823">
        <w:t>КноРус</w:t>
      </w:r>
      <w:proofErr w:type="spellEnd"/>
      <w:r w:rsidRPr="005A1823">
        <w:t xml:space="preserve">, 2021. — 566 с. — ЭБС BOOK.ru. — URL: https://book.ru/book/936836 (дата обращения: </w:t>
      </w:r>
      <w:r w:rsidRPr="00D11500">
        <w:t>29.09.2021</w:t>
      </w:r>
      <w:r w:rsidRPr="005A1823">
        <w:t xml:space="preserve">). — </w:t>
      </w:r>
      <w:proofErr w:type="gramStart"/>
      <w:r w:rsidRPr="005A1823">
        <w:t>Текст :</w:t>
      </w:r>
      <w:proofErr w:type="gramEnd"/>
      <w:r w:rsidRPr="005A1823">
        <w:t xml:space="preserve"> электронный.</w:t>
      </w:r>
    </w:p>
    <w:p w:rsidR="000C045A" w:rsidRPr="000C045A" w:rsidRDefault="000C045A" w:rsidP="000C045A">
      <w:pPr>
        <w:spacing w:line="240" w:lineRule="auto"/>
        <w:jc w:val="left"/>
        <w:rPr>
          <w:b/>
        </w:rPr>
      </w:pPr>
      <w:r w:rsidRPr="000C045A">
        <w:rPr>
          <w:b/>
        </w:rPr>
        <w:t>Периодические издания</w:t>
      </w:r>
    </w:p>
    <w:p w:rsidR="000C045A" w:rsidRDefault="000C045A" w:rsidP="00200F17">
      <w:pPr>
        <w:spacing w:after="0" w:line="240" w:lineRule="auto"/>
        <w:jc w:val="left"/>
      </w:pPr>
      <w:r>
        <w:t>1.</w:t>
      </w:r>
      <w:r>
        <w:tab/>
        <w:t xml:space="preserve">Ведомости. </w:t>
      </w:r>
    </w:p>
    <w:p w:rsidR="000C045A" w:rsidRDefault="000C045A" w:rsidP="00200F17">
      <w:pPr>
        <w:spacing w:after="0" w:line="240" w:lineRule="auto"/>
        <w:jc w:val="left"/>
      </w:pPr>
      <w:r>
        <w:t>2.</w:t>
      </w:r>
      <w:r>
        <w:tab/>
        <w:t>Вопросы экономики.</w:t>
      </w:r>
    </w:p>
    <w:p w:rsidR="000C045A" w:rsidRDefault="000C045A" w:rsidP="00200F17">
      <w:pPr>
        <w:spacing w:after="0" w:line="240" w:lineRule="auto"/>
        <w:jc w:val="left"/>
      </w:pPr>
      <w:r>
        <w:t>3.</w:t>
      </w:r>
      <w:r>
        <w:tab/>
        <w:t>Коммерсант.</w:t>
      </w:r>
    </w:p>
    <w:p w:rsidR="000C045A" w:rsidRDefault="000C045A" w:rsidP="00200F17">
      <w:pPr>
        <w:spacing w:after="0" w:line="240" w:lineRule="auto"/>
        <w:jc w:val="left"/>
      </w:pPr>
      <w:r>
        <w:t>4.</w:t>
      </w:r>
      <w:r>
        <w:tab/>
        <w:t xml:space="preserve">Мировая экономика и международные отношения. </w:t>
      </w:r>
    </w:p>
    <w:p w:rsidR="000C045A" w:rsidRDefault="000C045A" w:rsidP="00200F17">
      <w:pPr>
        <w:spacing w:after="0" w:line="240" w:lineRule="auto"/>
        <w:jc w:val="left"/>
      </w:pPr>
      <w:r>
        <w:t>5.</w:t>
      </w:r>
      <w:r>
        <w:tab/>
        <w:t xml:space="preserve">Российский экономический журнал. </w:t>
      </w:r>
    </w:p>
    <w:p w:rsidR="000C045A" w:rsidRDefault="000C045A" w:rsidP="00200F17">
      <w:pPr>
        <w:spacing w:after="0" w:line="240" w:lineRule="auto"/>
        <w:jc w:val="left"/>
      </w:pPr>
      <w:r>
        <w:t xml:space="preserve">6. </w:t>
      </w:r>
      <w:r>
        <w:tab/>
        <w:t>Экономика и жизнь.</w:t>
      </w:r>
    </w:p>
    <w:p w:rsidR="000C045A" w:rsidRDefault="000C045A" w:rsidP="00200F17">
      <w:pPr>
        <w:spacing w:after="0" w:line="240" w:lineRule="auto"/>
        <w:jc w:val="left"/>
      </w:pPr>
      <w:r>
        <w:t xml:space="preserve">7. </w:t>
      </w:r>
      <w:r>
        <w:tab/>
        <w:t>Экономист.</w:t>
      </w:r>
    </w:p>
    <w:p w:rsidR="000C045A" w:rsidRDefault="000C045A" w:rsidP="00200F17">
      <w:pPr>
        <w:spacing w:after="0" w:line="240" w:lineRule="auto"/>
        <w:jc w:val="left"/>
      </w:pPr>
      <w:r>
        <w:t xml:space="preserve">8. </w:t>
      </w:r>
      <w:r>
        <w:tab/>
        <w:t xml:space="preserve">ECONOMIST </w:t>
      </w:r>
    </w:p>
    <w:p w:rsidR="000C045A" w:rsidRDefault="000C045A">
      <w:pPr>
        <w:spacing w:after="0" w:line="240" w:lineRule="auto"/>
        <w:ind w:left="0" w:firstLine="709"/>
        <w:jc w:val="left"/>
        <w:rPr>
          <w:b/>
        </w:rPr>
      </w:pPr>
    </w:p>
    <w:p w:rsidR="00EF747D" w:rsidRDefault="0069729E">
      <w:pPr>
        <w:keepNext/>
        <w:spacing w:after="0" w:line="360" w:lineRule="auto"/>
        <w:ind w:left="0" w:firstLine="709"/>
        <w:rPr>
          <w:b/>
        </w:rPr>
      </w:pPr>
      <w:r>
        <w:rPr>
          <w:b/>
        </w:rPr>
        <w:t>9. Перечень ресурсов информационно-телекоммуникационной сети «Интернет», необходимых для освоения дисциплины</w:t>
      </w:r>
    </w:p>
    <w:p w:rsidR="000C045A" w:rsidRDefault="000C045A" w:rsidP="000C045A">
      <w:pPr>
        <w:pStyle w:val="a6"/>
        <w:numPr>
          <w:ilvl w:val="0"/>
          <w:numId w:val="14"/>
        </w:numPr>
        <w:spacing w:after="160" w:line="240" w:lineRule="auto"/>
        <w:ind w:left="357" w:hanging="357"/>
        <w:jc w:val="left"/>
      </w:pPr>
      <w:r>
        <w:t xml:space="preserve">www.ifc.org </w:t>
      </w:r>
    </w:p>
    <w:p w:rsidR="000C045A" w:rsidRDefault="000C045A" w:rsidP="000C045A">
      <w:pPr>
        <w:pStyle w:val="a6"/>
        <w:numPr>
          <w:ilvl w:val="0"/>
          <w:numId w:val="14"/>
        </w:numPr>
        <w:spacing w:after="160" w:line="240" w:lineRule="auto"/>
        <w:ind w:left="357" w:hanging="357"/>
        <w:jc w:val="left"/>
      </w:pPr>
      <w:r>
        <w:t>www.imf.org.</w:t>
      </w:r>
    </w:p>
    <w:p w:rsidR="000C045A" w:rsidRDefault="000C045A" w:rsidP="000C045A">
      <w:pPr>
        <w:pStyle w:val="a6"/>
        <w:numPr>
          <w:ilvl w:val="0"/>
          <w:numId w:val="14"/>
        </w:numPr>
        <w:spacing w:after="160" w:line="240" w:lineRule="auto"/>
        <w:ind w:left="357" w:hanging="357"/>
        <w:jc w:val="left"/>
      </w:pPr>
      <w:r>
        <w:t xml:space="preserve">www.oecd.org. </w:t>
      </w:r>
    </w:p>
    <w:p w:rsidR="000C045A" w:rsidRDefault="000C045A" w:rsidP="000C045A">
      <w:pPr>
        <w:pStyle w:val="a6"/>
        <w:numPr>
          <w:ilvl w:val="0"/>
          <w:numId w:val="14"/>
        </w:numPr>
        <w:spacing w:after="160" w:line="240" w:lineRule="auto"/>
        <w:ind w:left="357" w:hanging="357"/>
        <w:jc w:val="left"/>
      </w:pPr>
      <w:r>
        <w:t xml:space="preserve">www.un.org. </w:t>
      </w:r>
    </w:p>
    <w:p w:rsidR="000C045A" w:rsidRDefault="000C045A" w:rsidP="000C045A">
      <w:pPr>
        <w:pStyle w:val="a6"/>
        <w:numPr>
          <w:ilvl w:val="0"/>
          <w:numId w:val="14"/>
        </w:numPr>
        <w:spacing w:after="160" w:line="240" w:lineRule="auto"/>
        <w:ind w:left="357" w:hanging="357"/>
        <w:jc w:val="left"/>
      </w:pPr>
      <w:r>
        <w:t xml:space="preserve">www.unctad.org. </w:t>
      </w:r>
    </w:p>
    <w:p w:rsidR="000C045A" w:rsidRDefault="000C045A" w:rsidP="000C045A">
      <w:pPr>
        <w:pStyle w:val="a6"/>
        <w:numPr>
          <w:ilvl w:val="0"/>
          <w:numId w:val="14"/>
        </w:numPr>
        <w:spacing w:after="160" w:line="240" w:lineRule="auto"/>
        <w:ind w:left="357" w:hanging="357"/>
        <w:jc w:val="left"/>
      </w:pPr>
      <w:r>
        <w:t xml:space="preserve">www.undp.org. </w:t>
      </w:r>
    </w:p>
    <w:p w:rsidR="000C045A" w:rsidRDefault="000C045A" w:rsidP="000C045A">
      <w:pPr>
        <w:pStyle w:val="a6"/>
        <w:numPr>
          <w:ilvl w:val="0"/>
          <w:numId w:val="14"/>
        </w:numPr>
        <w:spacing w:after="160" w:line="240" w:lineRule="auto"/>
        <w:ind w:left="357" w:hanging="357"/>
        <w:jc w:val="left"/>
      </w:pPr>
      <w:r>
        <w:t>www.worldbank.org.</w:t>
      </w:r>
    </w:p>
    <w:p w:rsidR="000C045A" w:rsidRDefault="000C045A" w:rsidP="000C045A">
      <w:pPr>
        <w:pStyle w:val="a6"/>
        <w:numPr>
          <w:ilvl w:val="0"/>
          <w:numId w:val="14"/>
        </w:numPr>
        <w:spacing w:after="160" w:line="240" w:lineRule="auto"/>
        <w:ind w:left="357" w:hanging="357"/>
        <w:jc w:val="left"/>
      </w:pPr>
      <w:r>
        <w:t xml:space="preserve">www.wto.org. </w:t>
      </w:r>
    </w:p>
    <w:p w:rsidR="000C045A" w:rsidRDefault="000C045A" w:rsidP="000C045A">
      <w:pPr>
        <w:pStyle w:val="a6"/>
        <w:numPr>
          <w:ilvl w:val="0"/>
          <w:numId w:val="14"/>
        </w:numPr>
        <w:spacing w:after="160" w:line="240" w:lineRule="auto"/>
        <w:ind w:left="357" w:hanging="357"/>
        <w:jc w:val="left"/>
      </w:pPr>
      <w:r>
        <w:t>сайты транснациональных компаний.</w:t>
      </w:r>
    </w:p>
    <w:p w:rsidR="000C045A" w:rsidRDefault="000C045A" w:rsidP="000C045A">
      <w:pPr>
        <w:pStyle w:val="a6"/>
        <w:numPr>
          <w:ilvl w:val="0"/>
          <w:numId w:val="14"/>
        </w:numPr>
        <w:spacing w:after="160" w:line="240" w:lineRule="auto"/>
        <w:ind w:left="357" w:hanging="357"/>
        <w:jc w:val="left"/>
      </w:pPr>
      <w:r>
        <w:t>Электронные ресурсы БИК:</w:t>
      </w:r>
    </w:p>
    <w:p w:rsidR="000C045A" w:rsidRDefault="000C045A" w:rsidP="000C045A">
      <w:pPr>
        <w:pStyle w:val="a6"/>
        <w:numPr>
          <w:ilvl w:val="0"/>
          <w:numId w:val="12"/>
        </w:numPr>
        <w:spacing w:after="160" w:line="240" w:lineRule="auto"/>
        <w:jc w:val="left"/>
      </w:pPr>
      <w:r>
        <w:t>Электронная библиотека Финансового университета (ЭБ) http://elib.fa.ru/</w:t>
      </w:r>
    </w:p>
    <w:p w:rsidR="000C045A" w:rsidRDefault="000C045A" w:rsidP="000C045A">
      <w:pPr>
        <w:pStyle w:val="a6"/>
        <w:numPr>
          <w:ilvl w:val="0"/>
          <w:numId w:val="12"/>
        </w:numPr>
        <w:spacing w:after="160" w:line="240" w:lineRule="auto"/>
        <w:jc w:val="left"/>
      </w:pPr>
      <w:r>
        <w:t>Электронно-библиотечная система BOOK.RU http://www.book.ru</w:t>
      </w:r>
    </w:p>
    <w:p w:rsidR="000C045A" w:rsidRDefault="000C045A" w:rsidP="000C045A">
      <w:pPr>
        <w:pStyle w:val="a6"/>
        <w:numPr>
          <w:ilvl w:val="0"/>
          <w:numId w:val="12"/>
        </w:numPr>
        <w:spacing w:after="160" w:line="240" w:lineRule="auto"/>
        <w:jc w:val="left"/>
      </w:pPr>
      <w:r>
        <w:t>Электронно-библиотечная система «Университетская библиотека ОНЛАЙН» http://biblioclub.ru/</w:t>
      </w:r>
    </w:p>
    <w:p w:rsidR="000C045A" w:rsidRDefault="000C045A" w:rsidP="000C045A">
      <w:pPr>
        <w:pStyle w:val="a6"/>
        <w:numPr>
          <w:ilvl w:val="0"/>
          <w:numId w:val="12"/>
        </w:numPr>
        <w:spacing w:after="160" w:line="240" w:lineRule="auto"/>
        <w:jc w:val="left"/>
      </w:pPr>
      <w:r>
        <w:t xml:space="preserve">Электронно-библиотечная система </w:t>
      </w:r>
      <w:proofErr w:type="spellStart"/>
      <w:r>
        <w:t>Znanium</w:t>
      </w:r>
      <w:proofErr w:type="spellEnd"/>
      <w:r>
        <w:t xml:space="preserve"> http://www.znanium.com</w:t>
      </w:r>
    </w:p>
    <w:p w:rsidR="000C045A" w:rsidRDefault="000C045A" w:rsidP="000C045A">
      <w:pPr>
        <w:pStyle w:val="a6"/>
        <w:numPr>
          <w:ilvl w:val="0"/>
          <w:numId w:val="12"/>
        </w:numPr>
        <w:spacing w:after="160" w:line="240" w:lineRule="auto"/>
        <w:jc w:val="left"/>
      </w:pPr>
      <w:r>
        <w:t>Электронно-библиотечная система издательства «ЮРАЙТ» https://urait.ru/</w:t>
      </w:r>
    </w:p>
    <w:p w:rsidR="000C045A" w:rsidRDefault="000C045A" w:rsidP="000C045A">
      <w:pPr>
        <w:pStyle w:val="a6"/>
        <w:numPr>
          <w:ilvl w:val="0"/>
          <w:numId w:val="12"/>
        </w:numPr>
        <w:spacing w:after="160" w:line="240" w:lineRule="auto"/>
        <w:jc w:val="left"/>
      </w:pPr>
      <w:r>
        <w:t>Электронно-библиотечная система издательства Проспект http://ebs.prospekt.org/books</w:t>
      </w:r>
    </w:p>
    <w:p w:rsidR="000C045A" w:rsidRDefault="000C045A" w:rsidP="000C045A">
      <w:pPr>
        <w:pStyle w:val="a6"/>
        <w:numPr>
          <w:ilvl w:val="0"/>
          <w:numId w:val="12"/>
        </w:numPr>
        <w:spacing w:after="160" w:line="240" w:lineRule="auto"/>
        <w:jc w:val="left"/>
      </w:pPr>
      <w:r w:rsidRPr="003E55AA">
        <w:t>Электронно-библиотечная система издательства Лань https://e.lanbook.com/</w:t>
      </w:r>
    </w:p>
    <w:p w:rsidR="000C045A" w:rsidRDefault="000C045A" w:rsidP="000C045A">
      <w:pPr>
        <w:pStyle w:val="a6"/>
        <w:numPr>
          <w:ilvl w:val="0"/>
          <w:numId w:val="12"/>
        </w:numPr>
        <w:spacing w:after="160" w:line="240" w:lineRule="auto"/>
        <w:jc w:val="left"/>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rsidR="000C045A" w:rsidRDefault="000C045A" w:rsidP="000C045A">
      <w:pPr>
        <w:pStyle w:val="a6"/>
        <w:numPr>
          <w:ilvl w:val="0"/>
          <w:numId w:val="12"/>
        </w:numPr>
        <w:spacing w:after="160" w:line="240" w:lineRule="auto"/>
        <w:jc w:val="left"/>
      </w:pPr>
      <w:r>
        <w:t>Электронная библиотека Издательского дома «Гребенников» https://grebennikon.ru/</w:t>
      </w:r>
    </w:p>
    <w:p w:rsidR="000C045A" w:rsidRDefault="000C045A" w:rsidP="000C045A">
      <w:pPr>
        <w:pStyle w:val="a6"/>
        <w:numPr>
          <w:ilvl w:val="0"/>
          <w:numId w:val="12"/>
        </w:numPr>
        <w:spacing w:after="160" w:line="240" w:lineRule="auto"/>
        <w:jc w:val="left"/>
      </w:pPr>
      <w:r>
        <w:t xml:space="preserve">Научная электронная библиотека eLibrary.ru http://elibrary.ru  </w:t>
      </w:r>
    </w:p>
    <w:p w:rsidR="000C045A" w:rsidRDefault="000C045A" w:rsidP="000C045A">
      <w:pPr>
        <w:pStyle w:val="a6"/>
        <w:numPr>
          <w:ilvl w:val="0"/>
          <w:numId w:val="12"/>
        </w:numPr>
        <w:spacing w:after="160" w:line="240" w:lineRule="auto"/>
        <w:jc w:val="left"/>
      </w:pPr>
      <w:r>
        <w:lastRenderedPageBreak/>
        <w:t>Национальная электронная библиотека http://нэб.рф/</w:t>
      </w:r>
    </w:p>
    <w:p w:rsidR="000C045A" w:rsidRDefault="000C045A" w:rsidP="000C045A">
      <w:pPr>
        <w:pStyle w:val="a6"/>
        <w:numPr>
          <w:ilvl w:val="0"/>
          <w:numId w:val="12"/>
        </w:numPr>
        <w:spacing w:after="160" w:line="240" w:lineRule="auto"/>
        <w:jc w:val="left"/>
      </w:pPr>
      <w:r>
        <w:t>Информационная система "КОНТИНЕНТ" http://continent-online.com/</w:t>
      </w:r>
    </w:p>
    <w:p w:rsidR="000C045A" w:rsidRDefault="000C045A" w:rsidP="000C045A">
      <w:pPr>
        <w:pStyle w:val="a6"/>
        <w:numPr>
          <w:ilvl w:val="0"/>
          <w:numId w:val="12"/>
        </w:numPr>
        <w:spacing w:after="160" w:line="240" w:lineRule="auto"/>
        <w:jc w:val="left"/>
      </w:pPr>
      <w:r>
        <w:t>Ресурсы информационно-аналитического агентства по финансовым рынкам Cbonds.ru https://cbonds.ru/</w:t>
      </w:r>
    </w:p>
    <w:p w:rsidR="000C045A" w:rsidRDefault="000C045A" w:rsidP="000C045A">
      <w:pPr>
        <w:pStyle w:val="a6"/>
        <w:numPr>
          <w:ilvl w:val="0"/>
          <w:numId w:val="12"/>
        </w:numPr>
        <w:spacing w:after="160" w:line="240" w:lineRule="auto"/>
        <w:jc w:val="left"/>
      </w:pPr>
      <w:r>
        <w:t>СПАРК https://spark-interfax.ru/</w:t>
      </w:r>
    </w:p>
    <w:p w:rsidR="000C045A" w:rsidRPr="00CF2669" w:rsidRDefault="000C045A" w:rsidP="000C045A">
      <w:pPr>
        <w:pStyle w:val="a6"/>
        <w:numPr>
          <w:ilvl w:val="0"/>
          <w:numId w:val="12"/>
        </w:numPr>
        <w:spacing w:after="160" w:line="240" w:lineRule="auto"/>
        <w:jc w:val="left"/>
        <w:rPr>
          <w:lang w:val="en-US"/>
        </w:rPr>
      </w:pPr>
      <w:r w:rsidRPr="00CF2669">
        <w:rPr>
          <w:lang w:val="en-US"/>
        </w:rPr>
        <w:t>Academic Reference http://ar.cnki.net/ACADREF</w:t>
      </w:r>
    </w:p>
    <w:p w:rsidR="000C045A" w:rsidRPr="00CF2669" w:rsidRDefault="000C045A" w:rsidP="000C045A">
      <w:pPr>
        <w:pStyle w:val="a6"/>
        <w:numPr>
          <w:ilvl w:val="0"/>
          <w:numId w:val="12"/>
        </w:numPr>
        <w:spacing w:after="160" w:line="240" w:lineRule="auto"/>
        <w:jc w:val="left"/>
        <w:rPr>
          <w:lang w:val="en-US"/>
        </w:rPr>
      </w:pPr>
      <w:r w:rsidRPr="00CF2669">
        <w:rPr>
          <w:lang w:val="en-US"/>
        </w:rPr>
        <w:t>Bank Focus http://library.fa.ru/resource.asp?id=527</w:t>
      </w:r>
    </w:p>
    <w:p w:rsidR="000C045A" w:rsidRDefault="000C045A" w:rsidP="000C045A">
      <w:pPr>
        <w:pStyle w:val="a6"/>
        <w:numPr>
          <w:ilvl w:val="0"/>
          <w:numId w:val="12"/>
        </w:numPr>
        <w:spacing w:after="160" w:line="240" w:lineRule="auto"/>
        <w:jc w:val="left"/>
      </w:pPr>
      <w:r>
        <w:t xml:space="preserve">Пакет баз данных компании EBSCO </w:t>
      </w:r>
      <w:proofErr w:type="spellStart"/>
      <w:r>
        <w:t>Publishing</w:t>
      </w:r>
      <w:proofErr w:type="spellEnd"/>
      <w:r>
        <w:t xml:space="preserve">, крупнейшего </w:t>
      </w:r>
      <w:proofErr w:type="spellStart"/>
      <w:r>
        <w:t>агрегатора</w:t>
      </w:r>
      <w:proofErr w:type="spellEnd"/>
      <w:r>
        <w:t xml:space="preserve"> научных ресурсов ведущих издательств мира http://search.ebscohost.com</w:t>
      </w:r>
    </w:p>
    <w:p w:rsidR="000C045A" w:rsidRDefault="000C045A" w:rsidP="000C045A">
      <w:pPr>
        <w:pStyle w:val="a6"/>
        <w:numPr>
          <w:ilvl w:val="0"/>
          <w:numId w:val="12"/>
        </w:numPr>
        <w:spacing w:after="160" w:line="240" w:lineRule="auto"/>
        <w:jc w:val="left"/>
      </w:pPr>
      <w:r>
        <w:t xml:space="preserve">Электронные продукты издательства </w:t>
      </w:r>
      <w:proofErr w:type="spellStart"/>
      <w:r>
        <w:t>Elsevier</w:t>
      </w:r>
      <w:proofErr w:type="spellEnd"/>
      <w:r>
        <w:t xml:space="preserve"> http://www.sciencedirect.com</w:t>
      </w:r>
    </w:p>
    <w:p w:rsidR="000C045A" w:rsidRPr="00CF2669" w:rsidRDefault="000C045A" w:rsidP="000C045A">
      <w:pPr>
        <w:pStyle w:val="a6"/>
        <w:numPr>
          <w:ilvl w:val="0"/>
          <w:numId w:val="12"/>
        </w:numPr>
        <w:spacing w:after="160" w:line="240" w:lineRule="auto"/>
        <w:jc w:val="left"/>
        <w:rPr>
          <w:lang w:val="en-US"/>
        </w:rPr>
      </w:pPr>
      <w:r w:rsidRPr="00CF2669">
        <w:rPr>
          <w:lang w:val="en-US"/>
        </w:rPr>
        <w:t xml:space="preserve">Emerald: Management </w:t>
      </w:r>
      <w:proofErr w:type="spellStart"/>
      <w:r w:rsidRPr="00CF2669">
        <w:rPr>
          <w:lang w:val="en-US"/>
        </w:rPr>
        <w:t>eJournal</w:t>
      </w:r>
      <w:proofErr w:type="spellEnd"/>
      <w:r w:rsidRPr="00CF2669">
        <w:rPr>
          <w:lang w:val="en-US"/>
        </w:rPr>
        <w:t xml:space="preserve"> Portfolio https://www.emerald.com/insight/</w:t>
      </w:r>
    </w:p>
    <w:p w:rsidR="000C045A" w:rsidRDefault="000C045A" w:rsidP="000C045A">
      <w:pPr>
        <w:pStyle w:val="a6"/>
        <w:numPr>
          <w:ilvl w:val="0"/>
          <w:numId w:val="12"/>
        </w:numPr>
        <w:spacing w:after="160" w:line="240" w:lineRule="auto"/>
        <w:jc w:val="left"/>
      </w:pPr>
      <w:r>
        <w:t xml:space="preserve">Информационно-аналитическая база данных EMIS </w:t>
      </w:r>
      <w:proofErr w:type="spellStart"/>
      <w:r>
        <w:t>Global</w:t>
      </w:r>
      <w:proofErr w:type="spellEnd"/>
      <w:r>
        <w:t xml:space="preserve"> https://www.emis.com/php/companies/overview/index</w:t>
      </w:r>
    </w:p>
    <w:p w:rsidR="000C045A" w:rsidRPr="00CF2669" w:rsidRDefault="000C045A" w:rsidP="000C045A">
      <w:pPr>
        <w:pStyle w:val="a6"/>
        <w:numPr>
          <w:ilvl w:val="0"/>
          <w:numId w:val="12"/>
        </w:numPr>
        <w:spacing w:after="160" w:line="240" w:lineRule="auto"/>
        <w:jc w:val="left"/>
        <w:rPr>
          <w:lang w:val="en-US"/>
        </w:rPr>
      </w:pPr>
      <w:r w:rsidRPr="00CF2669">
        <w:rPr>
          <w:lang w:val="en-US"/>
        </w:rPr>
        <w:t xml:space="preserve">IBFD University Europe package large - </w:t>
      </w:r>
      <w:r>
        <w:t>коллекция</w:t>
      </w:r>
      <w:r w:rsidRPr="00CF2669">
        <w:rPr>
          <w:lang w:val="en-US"/>
        </w:rPr>
        <w:t xml:space="preserve"> </w:t>
      </w:r>
      <w:r>
        <w:t>Международного</w:t>
      </w:r>
      <w:r w:rsidRPr="00CF2669">
        <w:rPr>
          <w:lang w:val="en-US"/>
        </w:rPr>
        <w:t xml:space="preserve"> </w:t>
      </w:r>
      <w:r>
        <w:t>бюро</w:t>
      </w:r>
      <w:r w:rsidRPr="00CF2669">
        <w:rPr>
          <w:lang w:val="en-US"/>
        </w:rPr>
        <w:t xml:space="preserve"> </w:t>
      </w:r>
      <w:r>
        <w:t>налоговой</w:t>
      </w:r>
      <w:r w:rsidRPr="00CF2669">
        <w:rPr>
          <w:lang w:val="en-US"/>
        </w:rPr>
        <w:t xml:space="preserve"> </w:t>
      </w:r>
      <w:r>
        <w:t>документации</w:t>
      </w:r>
      <w:r w:rsidRPr="00CF2669">
        <w:rPr>
          <w:lang w:val="en-US"/>
        </w:rPr>
        <w:t xml:space="preserve">  (International Bureau of Fiscal Documentation – IBFD) https://research.ibfd.org/</w:t>
      </w:r>
    </w:p>
    <w:p w:rsidR="000C045A" w:rsidRDefault="000C045A" w:rsidP="000C045A">
      <w:pPr>
        <w:pStyle w:val="a6"/>
        <w:numPr>
          <w:ilvl w:val="0"/>
          <w:numId w:val="12"/>
        </w:numPr>
        <w:spacing w:after="160" w:line="240" w:lineRule="auto"/>
        <w:jc w:val="left"/>
      </w:pPr>
      <w:proofErr w:type="spellStart"/>
      <w:r>
        <w:t>Henry</w:t>
      </w:r>
      <w:proofErr w:type="spellEnd"/>
      <w:r>
        <w:t xml:space="preserve"> </w:t>
      </w:r>
      <w:proofErr w:type="spellStart"/>
      <w:r>
        <w:t>Stewart</w:t>
      </w:r>
      <w:proofErr w:type="spellEnd"/>
      <w:r>
        <w:t xml:space="preserve"> </w:t>
      </w:r>
      <w:proofErr w:type="spellStart"/>
      <w:r>
        <w:t>Talks</w:t>
      </w:r>
      <w:proofErr w:type="spellEnd"/>
      <w:r>
        <w:t>: Библиотека Онлайн Лекций по Бизнесу и Маркетингу https://hstalks.com/business/</w:t>
      </w:r>
    </w:p>
    <w:p w:rsidR="000C045A" w:rsidRPr="00CF2669" w:rsidRDefault="000C045A" w:rsidP="000C045A">
      <w:pPr>
        <w:pStyle w:val="a6"/>
        <w:numPr>
          <w:ilvl w:val="0"/>
          <w:numId w:val="12"/>
        </w:numPr>
        <w:spacing w:after="160" w:line="240" w:lineRule="auto"/>
        <w:jc w:val="left"/>
        <w:rPr>
          <w:lang w:val="en-US"/>
        </w:rPr>
      </w:pPr>
      <w:r w:rsidRPr="00CF2669">
        <w:rPr>
          <w:lang w:val="en-US"/>
        </w:rPr>
        <w:t>Oxford Scholarship Online https://oxford.universitypressscholarship.com/</w:t>
      </w:r>
    </w:p>
    <w:p w:rsidR="000C045A" w:rsidRDefault="000C045A" w:rsidP="000C045A">
      <w:pPr>
        <w:pStyle w:val="a6"/>
        <w:numPr>
          <w:ilvl w:val="0"/>
          <w:numId w:val="12"/>
        </w:numPr>
        <w:spacing w:after="160" w:line="240" w:lineRule="auto"/>
        <w:jc w:val="left"/>
      </w:pPr>
      <w:r>
        <w:t xml:space="preserve">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rsidR="000C045A" w:rsidRPr="00CF2669" w:rsidRDefault="000C045A" w:rsidP="000C045A">
      <w:pPr>
        <w:pStyle w:val="a6"/>
        <w:numPr>
          <w:ilvl w:val="0"/>
          <w:numId w:val="12"/>
        </w:numPr>
        <w:spacing w:after="160" w:line="240" w:lineRule="auto"/>
        <w:jc w:val="left"/>
        <w:rPr>
          <w:lang w:val="en-US"/>
        </w:rPr>
      </w:pPr>
      <w:r w:rsidRPr="00CF2669">
        <w:rPr>
          <w:lang w:val="en-US"/>
        </w:rPr>
        <w:t xml:space="preserve">ProQuest: </w:t>
      </w:r>
      <w:r>
        <w:t>База</w:t>
      </w:r>
      <w:r w:rsidRPr="00CF2669">
        <w:rPr>
          <w:lang w:val="en-US"/>
        </w:rPr>
        <w:t xml:space="preserve"> </w:t>
      </w:r>
      <w:r>
        <w:t>данных</w:t>
      </w:r>
      <w:r w:rsidRPr="00CF2669">
        <w:rPr>
          <w:lang w:val="en-US"/>
        </w:rPr>
        <w:t xml:space="preserve"> Business </w:t>
      </w:r>
      <w:proofErr w:type="spellStart"/>
      <w:r w:rsidRPr="00CF2669">
        <w:rPr>
          <w:lang w:val="en-US"/>
        </w:rPr>
        <w:t>Ebook</w:t>
      </w:r>
      <w:proofErr w:type="spellEnd"/>
      <w:r w:rsidRPr="00CF2669">
        <w:rPr>
          <w:lang w:val="en-US"/>
        </w:rPr>
        <w:t xml:space="preserve"> Subscription </w:t>
      </w:r>
      <w:r>
        <w:t>на</w:t>
      </w:r>
      <w:r w:rsidRPr="00CF2669">
        <w:rPr>
          <w:lang w:val="en-US"/>
        </w:rPr>
        <w:t xml:space="preserve"> </w:t>
      </w:r>
      <w:r>
        <w:t>платформе</w:t>
      </w:r>
      <w:r w:rsidRPr="00CF2669">
        <w:rPr>
          <w:lang w:val="en-US"/>
        </w:rPr>
        <w:t xml:space="preserve"> </w:t>
      </w:r>
      <w:proofErr w:type="spellStart"/>
      <w:r w:rsidRPr="00CF2669">
        <w:rPr>
          <w:lang w:val="en-US"/>
        </w:rPr>
        <w:t>Ebook</w:t>
      </w:r>
      <w:proofErr w:type="spellEnd"/>
      <w:r w:rsidRPr="00CF2669">
        <w:rPr>
          <w:lang w:val="en-US"/>
        </w:rPr>
        <w:t xml:space="preserve"> Central‎ https://search.proquest.com/</w:t>
      </w:r>
    </w:p>
    <w:p w:rsidR="000C045A" w:rsidRPr="00CF2669" w:rsidRDefault="000C045A" w:rsidP="000C045A">
      <w:pPr>
        <w:pStyle w:val="a6"/>
        <w:numPr>
          <w:ilvl w:val="0"/>
          <w:numId w:val="12"/>
        </w:numPr>
        <w:spacing w:after="160" w:line="240" w:lineRule="auto"/>
        <w:jc w:val="left"/>
        <w:rPr>
          <w:lang w:val="en-US"/>
        </w:rPr>
      </w:pPr>
      <w:r w:rsidRPr="00CF2669">
        <w:rPr>
          <w:lang w:val="en-US"/>
        </w:rPr>
        <w:t>ProQuest Dissertations &amp; Theses A&amp;I https://search.proquest.com/</w:t>
      </w:r>
    </w:p>
    <w:p w:rsidR="000C045A" w:rsidRPr="00CF2669" w:rsidRDefault="000C045A" w:rsidP="000C045A">
      <w:pPr>
        <w:pStyle w:val="a6"/>
        <w:numPr>
          <w:ilvl w:val="0"/>
          <w:numId w:val="12"/>
        </w:numPr>
        <w:spacing w:after="160" w:line="240" w:lineRule="auto"/>
        <w:jc w:val="left"/>
        <w:rPr>
          <w:lang w:val="en-US"/>
        </w:rPr>
      </w:pPr>
      <w:r>
        <w:t>База</w:t>
      </w:r>
      <w:r w:rsidRPr="00CF2669">
        <w:rPr>
          <w:lang w:val="en-US"/>
        </w:rPr>
        <w:t xml:space="preserve"> </w:t>
      </w:r>
      <w:r>
        <w:t>данных</w:t>
      </w:r>
      <w:r w:rsidRPr="00CF2669">
        <w:rPr>
          <w:lang w:val="en-US"/>
        </w:rPr>
        <w:t xml:space="preserve"> RUSLANA </w:t>
      </w:r>
      <w:r>
        <w:t>компании</w:t>
      </w:r>
      <w:r w:rsidRPr="00CF2669">
        <w:rPr>
          <w:lang w:val="en-US"/>
        </w:rPr>
        <w:t xml:space="preserve"> Bureau van </w:t>
      </w:r>
      <w:proofErr w:type="spellStart"/>
      <w:r w:rsidRPr="00CF2669">
        <w:rPr>
          <w:lang w:val="en-US"/>
        </w:rPr>
        <w:t>Dijk</w:t>
      </w:r>
      <w:proofErr w:type="spellEnd"/>
      <w:r w:rsidRPr="00CF2669">
        <w:rPr>
          <w:lang w:val="en-US"/>
        </w:rPr>
        <w:t xml:space="preserve"> https://ruslana.bvdep.com/</w:t>
      </w:r>
    </w:p>
    <w:p w:rsidR="000C045A" w:rsidRDefault="000C045A" w:rsidP="000C045A">
      <w:pPr>
        <w:pStyle w:val="a6"/>
        <w:numPr>
          <w:ilvl w:val="0"/>
          <w:numId w:val="12"/>
        </w:numPr>
        <w:spacing w:after="160" w:line="240" w:lineRule="auto"/>
        <w:jc w:val="left"/>
      </w:pPr>
      <w:proofErr w:type="spellStart"/>
      <w:r>
        <w:t>Scopus</w:t>
      </w:r>
      <w:proofErr w:type="spellEnd"/>
      <w:r>
        <w:t xml:space="preserve"> https://www.scopus.com</w:t>
      </w:r>
    </w:p>
    <w:p w:rsidR="000C045A" w:rsidRDefault="000C045A" w:rsidP="000C045A">
      <w:pPr>
        <w:pStyle w:val="a6"/>
        <w:numPr>
          <w:ilvl w:val="0"/>
          <w:numId w:val="12"/>
        </w:numPr>
        <w:spacing w:after="160" w:line="240" w:lineRule="auto"/>
        <w:jc w:val="left"/>
      </w:pPr>
      <w:r>
        <w:t xml:space="preserve">Электронная коллекция книг издательства </w:t>
      </w:r>
      <w:proofErr w:type="spellStart"/>
      <w:proofErr w:type="gramStart"/>
      <w:r>
        <w:t>Springer</w:t>
      </w:r>
      <w:proofErr w:type="spellEnd"/>
      <w:r>
        <w:t xml:space="preserve">:  </w:t>
      </w:r>
      <w:proofErr w:type="spellStart"/>
      <w:r>
        <w:t>Springer</w:t>
      </w:r>
      <w:proofErr w:type="spellEnd"/>
      <w:proofErr w:type="gramEnd"/>
      <w:r>
        <w:t xml:space="preserve"> </w:t>
      </w:r>
      <w:proofErr w:type="spellStart"/>
      <w:r>
        <w:t>eBooks</w:t>
      </w:r>
      <w:proofErr w:type="spellEnd"/>
      <w:r>
        <w:t xml:space="preserve"> http://link.springer.com/</w:t>
      </w:r>
    </w:p>
    <w:p w:rsidR="000C045A" w:rsidRDefault="000C045A" w:rsidP="000C045A">
      <w:pPr>
        <w:pStyle w:val="a6"/>
        <w:numPr>
          <w:ilvl w:val="0"/>
          <w:numId w:val="12"/>
        </w:numPr>
        <w:spacing w:after="160" w:line="240" w:lineRule="auto"/>
        <w:jc w:val="left"/>
      </w:pPr>
      <w:r>
        <w:t xml:space="preserve">Интерактивная финансовая информационная система компании </w:t>
      </w:r>
      <w:proofErr w:type="spellStart"/>
      <w:r>
        <w:t>Bloomberg</w:t>
      </w:r>
      <w:proofErr w:type="spellEnd"/>
    </w:p>
    <w:p w:rsidR="000C045A" w:rsidRPr="00CF2669" w:rsidRDefault="000C045A" w:rsidP="000C045A">
      <w:pPr>
        <w:pStyle w:val="a6"/>
        <w:numPr>
          <w:ilvl w:val="0"/>
          <w:numId w:val="12"/>
        </w:numPr>
        <w:spacing w:after="160" w:line="240" w:lineRule="auto"/>
        <w:jc w:val="left"/>
        <w:rPr>
          <w:lang w:val="en-US"/>
        </w:rPr>
      </w:pPr>
      <w:r>
        <w:t>Система</w:t>
      </w:r>
      <w:r w:rsidRPr="00CF2669">
        <w:rPr>
          <w:lang w:val="en-US"/>
        </w:rPr>
        <w:t xml:space="preserve"> Thomson Reuters </w:t>
      </w:r>
      <w:proofErr w:type="spellStart"/>
      <w:r w:rsidRPr="00CF2669">
        <w:rPr>
          <w:lang w:val="en-US"/>
        </w:rPr>
        <w:t>Eikon</w:t>
      </w:r>
      <w:proofErr w:type="spellEnd"/>
    </w:p>
    <w:p w:rsidR="000C045A" w:rsidRPr="00CF2669" w:rsidRDefault="000C045A" w:rsidP="000C045A">
      <w:pPr>
        <w:pStyle w:val="a6"/>
        <w:numPr>
          <w:ilvl w:val="0"/>
          <w:numId w:val="12"/>
        </w:numPr>
        <w:spacing w:after="160" w:line="240" w:lineRule="auto"/>
        <w:jc w:val="left"/>
        <w:rPr>
          <w:lang w:val="en-US"/>
        </w:rPr>
      </w:pPr>
      <w:r w:rsidRPr="00CF2669">
        <w:rPr>
          <w:lang w:val="en-US"/>
        </w:rPr>
        <w:t>Web of Science http://apps.webofknowledge.com</w:t>
      </w:r>
    </w:p>
    <w:p w:rsidR="000C045A" w:rsidRDefault="000C045A" w:rsidP="000C045A">
      <w:pPr>
        <w:pStyle w:val="a6"/>
        <w:numPr>
          <w:ilvl w:val="0"/>
          <w:numId w:val="12"/>
        </w:numPr>
        <w:spacing w:after="160" w:line="240" w:lineRule="auto"/>
        <w:jc w:val="left"/>
      </w:pPr>
      <w:r>
        <w:t>Цифровой архив научных журналов: http://arch.neicon.ru/xmlui/</w:t>
      </w:r>
    </w:p>
    <w:p w:rsidR="000C045A" w:rsidRPr="00CF2669" w:rsidRDefault="000C045A" w:rsidP="000C045A">
      <w:pPr>
        <w:spacing w:line="240" w:lineRule="auto"/>
        <w:contextualSpacing/>
        <w:rPr>
          <w:lang w:val="en-US"/>
        </w:rPr>
      </w:pPr>
      <w:r w:rsidRPr="00CF2669">
        <w:rPr>
          <w:lang w:val="en-US"/>
        </w:rPr>
        <w:t>- Annual Reviews</w:t>
      </w:r>
    </w:p>
    <w:p w:rsidR="000C045A" w:rsidRPr="00CF2669" w:rsidRDefault="000C045A" w:rsidP="000C045A">
      <w:pPr>
        <w:spacing w:line="240" w:lineRule="auto"/>
        <w:contextualSpacing/>
        <w:rPr>
          <w:lang w:val="en-US"/>
        </w:rPr>
      </w:pPr>
      <w:r w:rsidRPr="00CF2669">
        <w:rPr>
          <w:lang w:val="en-US"/>
        </w:rPr>
        <w:t>-Cambridge University Press</w:t>
      </w:r>
    </w:p>
    <w:p w:rsidR="000C045A" w:rsidRPr="00CF2669" w:rsidRDefault="000C045A" w:rsidP="000C045A">
      <w:pPr>
        <w:spacing w:line="240" w:lineRule="auto"/>
        <w:contextualSpacing/>
        <w:rPr>
          <w:lang w:val="en-US"/>
        </w:rPr>
      </w:pPr>
      <w:r w:rsidRPr="00CF2669">
        <w:rPr>
          <w:lang w:val="en-US"/>
        </w:rPr>
        <w:t>- The Institute of Physics (IOP) Publishing</w:t>
      </w:r>
    </w:p>
    <w:p w:rsidR="000C045A" w:rsidRPr="00CF2669" w:rsidRDefault="000C045A" w:rsidP="000C045A">
      <w:pPr>
        <w:spacing w:line="240" w:lineRule="auto"/>
        <w:contextualSpacing/>
        <w:rPr>
          <w:lang w:val="en-US"/>
        </w:rPr>
      </w:pPr>
      <w:r w:rsidRPr="00CF2669">
        <w:rPr>
          <w:lang w:val="en-US"/>
        </w:rPr>
        <w:t xml:space="preserve">- Nature  </w:t>
      </w:r>
    </w:p>
    <w:p w:rsidR="000C045A" w:rsidRPr="00CF2669" w:rsidRDefault="000C045A" w:rsidP="000C045A">
      <w:pPr>
        <w:spacing w:line="240" w:lineRule="auto"/>
        <w:contextualSpacing/>
        <w:rPr>
          <w:lang w:val="en-US"/>
        </w:rPr>
      </w:pPr>
      <w:r w:rsidRPr="00CF2669">
        <w:rPr>
          <w:lang w:val="en-US"/>
        </w:rPr>
        <w:t>- Oxford University Press</w:t>
      </w:r>
    </w:p>
    <w:p w:rsidR="000C045A" w:rsidRPr="00CF2669" w:rsidRDefault="000C045A" w:rsidP="000C045A">
      <w:pPr>
        <w:spacing w:line="240" w:lineRule="auto"/>
        <w:contextualSpacing/>
        <w:rPr>
          <w:lang w:val="en-US"/>
        </w:rPr>
      </w:pPr>
      <w:r w:rsidRPr="00CF2669">
        <w:rPr>
          <w:lang w:val="en-US"/>
        </w:rPr>
        <w:t>- Royal Society of Chemistry</w:t>
      </w:r>
    </w:p>
    <w:p w:rsidR="000C045A" w:rsidRPr="00CF2669" w:rsidRDefault="000C045A" w:rsidP="000C045A">
      <w:pPr>
        <w:spacing w:line="240" w:lineRule="auto"/>
        <w:contextualSpacing/>
        <w:rPr>
          <w:lang w:val="en-US"/>
        </w:rPr>
      </w:pPr>
      <w:r w:rsidRPr="00CF2669">
        <w:rPr>
          <w:lang w:val="en-US"/>
        </w:rPr>
        <w:t>- SAGE Publications</w:t>
      </w:r>
    </w:p>
    <w:p w:rsidR="000C045A" w:rsidRPr="00CF2669" w:rsidRDefault="000C045A" w:rsidP="000C045A">
      <w:pPr>
        <w:spacing w:line="240" w:lineRule="auto"/>
        <w:contextualSpacing/>
        <w:rPr>
          <w:lang w:val="en-US"/>
        </w:rPr>
      </w:pPr>
      <w:r w:rsidRPr="00CF2669">
        <w:rPr>
          <w:lang w:val="en-US"/>
        </w:rPr>
        <w:lastRenderedPageBreak/>
        <w:t>- Science</w:t>
      </w:r>
    </w:p>
    <w:p w:rsidR="000C045A" w:rsidRPr="00CF2669" w:rsidRDefault="000C045A" w:rsidP="000C045A">
      <w:pPr>
        <w:spacing w:line="240" w:lineRule="auto"/>
        <w:contextualSpacing/>
        <w:rPr>
          <w:lang w:val="en-US"/>
        </w:rPr>
      </w:pPr>
      <w:r w:rsidRPr="00CF2669">
        <w:rPr>
          <w:lang w:val="en-US"/>
        </w:rPr>
        <w:t>- Taylor &amp; Francis Group</w:t>
      </w:r>
    </w:p>
    <w:p w:rsidR="000C045A" w:rsidRDefault="000C045A" w:rsidP="000C045A">
      <w:pPr>
        <w:pStyle w:val="a6"/>
        <w:numPr>
          <w:ilvl w:val="0"/>
          <w:numId w:val="13"/>
        </w:numPr>
        <w:spacing w:after="160" w:line="240" w:lineRule="auto"/>
        <w:jc w:val="left"/>
      </w:pPr>
      <w:proofErr w:type="spellStart"/>
      <w:r w:rsidRPr="00CF2669">
        <w:t>Public.Ru</w:t>
      </w:r>
      <w:proofErr w:type="spellEnd"/>
      <w:r w:rsidRPr="00CF2669">
        <w:t>: Интернет-библиотека СМИ</w:t>
      </w:r>
    </w:p>
    <w:p w:rsidR="000C045A" w:rsidRDefault="000C045A" w:rsidP="000C045A">
      <w:pPr>
        <w:spacing w:line="240" w:lineRule="auto"/>
      </w:pPr>
      <w:r>
        <w:t>11. Справочно-правовые системы.</w:t>
      </w:r>
    </w:p>
    <w:p w:rsidR="000C045A" w:rsidRDefault="000C045A" w:rsidP="000C045A">
      <w:pPr>
        <w:spacing w:line="240" w:lineRule="auto"/>
      </w:pPr>
      <w:r>
        <w:t>●</w:t>
      </w:r>
      <w:r>
        <w:tab/>
        <w:t xml:space="preserve">Справочная правовая система «Консультант </w:t>
      </w:r>
      <w:proofErr w:type="gramStart"/>
      <w:r>
        <w:t>Плюс»  http://www.consultant.ru/</w:t>
      </w:r>
      <w:proofErr w:type="gramEnd"/>
    </w:p>
    <w:p w:rsidR="000C045A" w:rsidRDefault="000C045A" w:rsidP="000C045A">
      <w:pPr>
        <w:spacing w:line="240" w:lineRule="auto"/>
      </w:pPr>
      <w:r>
        <w:t>●</w:t>
      </w:r>
      <w:r>
        <w:tab/>
        <w:t>Справочная правовая система «</w:t>
      </w:r>
      <w:proofErr w:type="gramStart"/>
      <w:r>
        <w:t>ГАРАНТ»  http://www.garant.ru/</w:t>
      </w:r>
      <w:proofErr w:type="gramEnd"/>
    </w:p>
    <w:p w:rsidR="000C045A" w:rsidRDefault="000C045A" w:rsidP="000C045A">
      <w:pPr>
        <w:spacing w:line="240" w:lineRule="auto"/>
      </w:pPr>
      <w:r>
        <w:t>●</w:t>
      </w:r>
      <w:r>
        <w:tab/>
        <w:t>Энциклопедия российского права (Электронное издание).</w:t>
      </w:r>
    </w:p>
    <w:p w:rsidR="00EF747D" w:rsidRPr="000C045A" w:rsidRDefault="00EF747D" w:rsidP="000C045A">
      <w:pPr>
        <w:spacing w:after="211" w:line="240" w:lineRule="auto"/>
        <w:ind w:left="970" w:firstLine="0"/>
        <w:jc w:val="left"/>
      </w:pPr>
    </w:p>
    <w:p w:rsidR="00EF747D" w:rsidRDefault="0069729E">
      <w:pPr>
        <w:spacing w:after="0" w:line="240" w:lineRule="auto"/>
        <w:ind w:left="0" w:firstLine="709"/>
        <w:jc w:val="left"/>
      </w:pPr>
      <w:r>
        <w:rPr>
          <w:b/>
        </w:rPr>
        <w:t>10. Методические указания для обучающихся по освоению дисциплины</w:t>
      </w:r>
    </w:p>
    <w:p w:rsidR="00EF747D" w:rsidRDefault="0069729E" w:rsidP="00200F17">
      <w:pPr>
        <w:spacing w:after="0" w:line="276" w:lineRule="auto"/>
        <w:ind w:left="0" w:firstLine="709"/>
      </w:pPr>
      <w: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rsidR="00EF747D" w:rsidRDefault="0069729E" w:rsidP="00200F17">
      <w:pPr>
        <w:spacing w:after="0" w:line="276" w:lineRule="auto"/>
        <w:ind w:left="0" w:firstLine="709"/>
      </w:pPr>
      <w:r>
        <w:t xml:space="preserve">Изучение дисциплины «Международный бизнес и основы международного предпринимательства (на английском языке)»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 </w:t>
      </w:r>
    </w:p>
    <w:p w:rsidR="00EF747D" w:rsidRDefault="0069729E" w:rsidP="00200F17">
      <w:pPr>
        <w:spacing w:after="0" w:line="276" w:lineRule="auto"/>
        <w:ind w:left="0" w:firstLine="709"/>
        <w:jc w:val="center"/>
        <w:rPr>
          <w:b/>
        </w:rPr>
      </w:pPr>
      <w:r>
        <w:rPr>
          <w:b/>
        </w:rPr>
        <w:t>Рекомендации по подготовке к лекционным занятиям (теоретический курс)</w:t>
      </w:r>
    </w:p>
    <w:p w:rsidR="00EF747D" w:rsidRDefault="0069729E" w:rsidP="00200F17">
      <w:pPr>
        <w:spacing w:after="0" w:line="276" w:lineRule="auto"/>
        <w:ind w:left="0" w:firstLine="709"/>
      </w:pPr>
      <w:r>
        <w:t xml:space="preserve">Изучение дисциплины «Международный бизнес и основы международного предпринимательства (на английском языке)»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 </w:t>
      </w:r>
    </w:p>
    <w:p w:rsidR="00EF747D" w:rsidRDefault="0069729E" w:rsidP="00200F17">
      <w:pPr>
        <w:spacing w:after="0" w:line="276" w:lineRule="auto"/>
        <w:ind w:left="0" w:firstLine="709"/>
      </w:pPr>
      <w:r>
        <w:t xml:space="preserve">Студентам необходимо: </w:t>
      </w:r>
    </w:p>
    <w:p w:rsidR="00EF747D" w:rsidRDefault="0069729E" w:rsidP="00200F17">
      <w:pPr>
        <w:spacing w:after="0" w:line="276" w:lineRule="auto"/>
        <w:ind w:left="0" w:firstLine="709"/>
      </w:pPr>
      <w:r>
        <w:lastRenderedPageBreak/>
        <w:t xml:space="preserve">-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 </w:t>
      </w:r>
    </w:p>
    <w:p w:rsidR="00EF747D" w:rsidRDefault="0069729E" w:rsidP="00200F17">
      <w:pPr>
        <w:spacing w:after="0" w:line="276" w:lineRule="auto"/>
        <w:ind w:left="0" w:firstLine="709"/>
      </w:pPr>
      <w:r>
        <w:t xml:space="preserve">- 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 </w:t>
      </w:r>
    </w:p>
    <w:p w:rsidR="00EF747D" w:rsidRDefault="0069729E" w:rsidP="00200F17">
      <w:pPr>
        <w:spacing w:after="0" w:line="276" w:lineRule="auto"/>
        <w:ind w:left="0" w:firstLine="709"/>
      </w:pPr>
      <w:r>
        <w:t xml:space="preserve">- перед очередной лекцией необходимо просмотреть конспект предыдущей лекции, поскольку изучение последующих тем дисциплины опирается на знания, полученные по ранее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 теме. Если изучение изложенного материал самостоятельно вызывает затруднения, то следует обратиться к лектору (по графику его консультаций) или к преподавателю на практических занятиях. Нельзя оставлять «белых пятен» в освоении отдельных тем дисциплины. </w:t>
      </w:r>
    </w:p>
    <w:p w:rsidR="00EF747D" w:rsidRDefault="0069729E" w:rsidP="00EB03EB">
      <w:pPr>
        <w:spacing w:after="0" w:line="276" w:lineRule="auto"/>
        <w:ind w:left="0" w:firstLine="709"/>
        <w:jc w:val="left"/>
      </w:pPr>
      <w:r>
        <w:rPr>
          <w:b/>
        </w:rPr>
        <w:t xml:space="preserve"> Рекомендации по подготовке к практическим (семинарским) занятиям</w:t>
      </w:r>
    </w:p>
    <w:p w:rsidR="00EF747D" w:rsidRDefault="0069729E" w:rsidP="00200F17">
      <w:pPr>
        <w:spacing w:after="0" w:line="276" w:lineRule="auto"/>
        <w:ind w:left="0" w:firstLine="709"/>
      </w:pPr>
      <w:r>
        <w:t xml:space="preserve">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управления деятельностью банка, оценки и регулирования рисков.  </w:t>
      </w:r>
    </w:p>
    <w:p w:rsidR="00EF747D" w:rsidRDefault="0069729E" w:rsidP="00200F17">
      <w:pPr>
        <w:spacing w:after="0" w:line="276" w:lineRule="auto"/>
        <w:ind w:left="0" w:firstLine="709"/>
      </w:pPr>
      <w:r>
        <w:t xml:space="preserve">В этой связи студентам необходимо:  </w:t>
      </w:r>
    </w:p>
    <w:p w:rsidR="00EF747D" w:rsidRDefault="0069729E" w:rsidP="00200F17">
      <w:pPr>
        <w:numPr>
          <w:ilvl w:val="0"/>
          <w:numId w:val="11"/>
        </w:numPr>
        <w:spacing w:after="0" w:line="276" w:lineRule="auto"/>
        <w:ind w:left="0" w:firstLine="709"/>
      </w:pPr>
      <w:r>
        <w:t xml:space="preserve">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  </w:t>
      </w:r>
    </w:p>
    <w:p w:rsidR="00EF747D" w:rsidRDefault="0069729E" w:rsidP="00200F17">
      <w:pPr>
        <w:numPr>
          <w:ilvl w:val="0"/>
          <w:numId w:val="11"/>
        </w:numPr>
        <w:spacing w:after="0" w:line="276" w:lineRule="auto"/>
        <w:ind w:left="0" w:firstLine="709"/>
      </w:pPr>
      <w:r>
        <w:t xml:space="preserve">при подготовке к практическим занятиям следует обязательно использовать наряду с лекциями и учебной литературой, положения и инструкции Банка России, регламентирующие порядок оценки и управления рисками. </w:t>
      </w:r>
    </w:p>
    <w:p w:rsidR="00EF747D" w:rsidRDefault="0069729E" w:rsidP="00200F17">
      <w:pPr>
        <w:numPr>
          <w:ilvl w:val="0"/>
          <w:numId w:val="11"/>
        </w:numPr>
        <w:spacing w:after="0" w:line="276" w:lineRule="auto"/>
        <w:ind w:left="0" w:firstLine="709"/>
      </w:pPr>
      <w:r>
        <w:t xml:space="preserve">теоретический материал следует увязывать с действующими законодательными и нормативными актами, так как в них могут быть внесены изменения, заполнения, которые не всегда отражены в учебной литературе; </w:t>
      </w:r>
    </w:p>
    <w:p w:rsidR="00EF747D" w:rsidRDefault="0069729E" w:rsidP="00200F17">
      <w:pPr>
        <w:numPr>
          <w:ilvl w:val="0"/>
          <w:numId w:val="11"/>
        </w:numPr>
        <w:spacing w:after="0" w:line="276" w:lineRule="auto"/>
        <w:ind w:left="0" w:firstLine="709"/>
      </w:pPr>
      <w:r>
        <w:lastRenderedPageBreak/>
        <w:t xml:space="preserve">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EF747D" w:rsidRDefault="0069729E" w:rsidP="00200F17">
      <w:pPr>
        <w:numPr>
          <w:ilvl w:val="0"/>
          <w:numId w:val="11"/>
        </w:numPr>
        <w:spacing w:after="0" w:line="276" w:lineRule="auto"/>
        <w:ind w:left="0" w:firstLine="709"/>
      </w:pPr>
      <w:r>
        <w:t xml:space="preserve">в ходе семинара давать конкретные, четкие ответы по существу вопросов; </w:t>
      </w:r>
    </w:p>
    <w:p w:rsidR="00EF747D" w:rsidRDefault="0069729E" w:rsidP="00200F17">
      <w:pPr>
        <w:numPr>
          <w:ilvl w:val="0"/>
          <w:numId w:val="11"/>
        </w:numPr>
        <w:spacing w:after="0" w:line="276" w:lineRule="auto"/>
        <w:ind w:left="0" w:firstLine="709"/>
      </w:pPr>
      <w:r>
        <w:t xml:space="preserve">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EF747D" w:rsidRDefault="0069729E" w:rsidP="00200F17">
      <w:pPr>
        <w:spacing w:after="0" w:line="276" w:lineRule="auto"/>
        <w:ind w:left="0" w:firstLine="709"/>
      </w:pPr>
      <w: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t>изучавшейся</w:t>
      </w:r>
      <w:proofErr w:type="spellEnd"/>
      <w: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модуле. </w:t>
      </w:r>
    </w:p>
    <w:p w:rsidR="00EF747D" w:rsidRDefault="0069729E" w:rsidP="00200F17">
      <w:pPr>
        <w:spacing w:after="0" w:line="276" w:lineRule="auto"/>
        <w:ind w:left="0" w:firstLine="709"/>
        <w:jc w:val="center"/>
      </w:pPr>
      <w:r>
        <w:rPr>
          <w:b/>
        </w:rPr>
        <w:t>Методические рекомендации по выполнению различных форм самостоятельных домашних заданий</w:t>
      </w:r>
    </w:p>
    <w:p w:rsidR="00EF747D" w:rsidRDefault="0069729E" w:rsidP="00200F17">
      <w:pPr>
        <w:spacing w:after="0" w:line="276" w:lineRule="auto"/>
        <w:ind w:left="0" w:firstLine="709"/>
      </w:pPr>
      <w:r>
        <w:t xml:space="preserve">Самостоятельная работа студентов по дисциплине «Мировая экономика и глобальные тренды экономического развития» включает в себя выполнение следующих видов заданий: изучение нормативных актов, инструкций, положений, писем, соглашений и т.д. по вопросам изучаемого предмета; подготовку домашних творческих заданий, докладов по проблемным и дискуссионным вопросам, решение задач-кейсов, способствующих приобретению теоретических и практических навыков.  </w:t>
      </w:r>
    </w:p>
    <w:p w:rsidR="00EF747D" w:rsidRDefault="0069729E" w:rsidP="00200F17">
      <w:pPr>
        <w:spacing w:after="0" w:line="276" w:lineRule="auto"/>
        <w:ind w:left="0" w:firstLine="709"/>
      </w:pPr>
      <w:r>
        <w:t xml:space="preserve">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 </w:t>
      </w:r>
    </w:p>
    <w:p w:rsidR="00EF747D" w:rsidRDefault="0069729E" w:rsidP="00200F17">
      <w:pPr>
        <w:spacing w:after="0" w:line="276" w:lineRule="auto"/>
        <w:ind w:left="0" w:firstLine="709"/>
      </w:pPr>
      <w:r>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rsidR="00EF747D" w:rsidRDefault="0069729E" w:rsidP="00200F17">
      <w:pPr>
        <w:spacing w:after="0" w:line="276" w:lineRule="auto"/>
        <w:ind w:left="0" w:firstLine="709"/>
      </w:pPr>
      <w:r>
        <w:t xml:space="preserve">Студентам следует: </w:t>
      </w:r>
    </w:p>
    <w:p w:rsidR="00EF747D" w:rsidRDefault="0069729E" w:rsidP="00200F17">
      <w:pPr>
        <w:numPr>
          <w:ilvl w:val="0"/>
          <w:numId w:val="1"/>
        </w:numPr>
        <w:spacing w:after="0" w:line="276" w:lineRule="auto"/>
        <w:ind w:firstLine="709"/>
      </w:pPr>
      <w:r>
        <w:t xml:space="preserve">руководствоваться графиком самостоятельной работы; </w:t>
      </w:r>
    </w:p>
    <w:p w:rsidR="00EF747D" w:rsidRDefault="0069729E" w:rsidP="00200F17">
      <w:pPr>
        <w:numPr>
          <w:ilvl w:val="0"/>
          <w:numId w:val="1"/>
        </w:numPr>
        <w:spacing w:after="0" w:line="276" w:lineRule="auto"/>
        <w:ind w:firstLine="709"/>
      </w:pPr>
      <w:r>
        <w:t xml:space="preserve">выполнять все плановые задания, выдаваемые преподавателем для самостоятельного выполнения, и разбирать на семинарах и консультациях неясные вопросы; </w:t>
      </w:r>
    </w:p>
    <w:p w:rsidR="00EF747D" w:rsidRDefault="0069729E" w:rsidP="00200F17">
      <w:pPr>
        <w:spacing w:after="0" w:line="276" w:lineRule="auto"/>
        <w:ind w:left="0" w:firstLine="709"/>
      </w:pPr>
      <w:r>
        <w:lastRenderedPageBreak/>
        <w:t xml:space="preserve">-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 </w:t>
      </w:r>
    </w:p>
    <w:p w:rsidR="00EF747D" w:rsidRDefault="0069729E" w:rsidP="00200F17">
      <w:pPr>
        <w:spacing w:after="0" w:line="276" w:lineRule="auto"/>
        <w:ind w:left="0" w:firstLine="709"/>
        <w:jc w:val="center"/>
      </w:pPr>
      <w:r>
        <w:rPr>
          <w:b/>
        </w:rPr>
        <w:t xml:space="preserve">Методические рекомендации по подготовке научного доклада </w:t>
      </w:r>
    </w:p>
    <w:p w:rsidR="00EF747D" w:rsidRDefault="0069729E" w:rsidP="00200F17">
      <w:pPr>
        <w:spacing w:after="0" w:line="276" w:lineRule="auto"/>
        <w:ind w:left="0" w:firstLine="709"/>
      </w:pPr>
      <w:r>
        <w:t xml:space="preserve">Одной из форм самостоятельной работы студента является подготовка научного доклада, для обсуждения его на семинарском занятии. </w:t>
      </w:r>
    </w:p>
    <w:p w:rsidR="00EF747D" w:rsidRDefault="0069729E" w:rsidP="00200F17">
      <w:pPr>
        <w:spacing w:after="0" w:line="276" w:lineRule="auto"/>
        <w:ind w:left="0" w:firstLine="709"/>
      </w:pPr>
      <w:r>
        <w:t xml:space="preserve">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 </w:t>
      </w:r>
    </w:p>
    <w:p w:rsidR="00EF747D" w:rsidRDefault="0069729E" w:rsidP="00200F17">
      <w:pPr>
        <w:spacing w:after="0" w:line="276" w:lineRule="auto"/>
        <w:ind w:left="0" w:firstLine="709"/>
      </w:pPr>
      <w:r>
        <w:t xml:space="preserve">Темы докладов определяются преподавателем и распределяются между студентами с учетом их интересов. Научный доклад готовится под руководством преподавателя, который ведет практические (семинарские) занятия.  </w:t>
      </w:r>
    </w:p>
    <w:p w:rsidR="00EF747D" w:rsidRDefault="0069729E" w:rsidP="00200F17">
      <w:pPr>
        <w:spacing w:after="0" w:line="276" w:lineRule="auto"/>
        <w:ind w:left="0" w:firstLine="709"/>
      </w:pPr>
      <w:r>
        <w:t xml:space="preserve">Рекомендации студенту: </w:t>
      </w:r>
    </w:p>
    <w:p w:rsidR="00EF747D" w:rsidRDefault="0069729E" w:rsidP="00200F17">
      <w:pPr>
        <w:numPr>
          <w:ilvl w:val="0"/>
          <w:numId w:val="2"/>
        </w:numPr>
        <w:spacing w:after="0" w:line="276" w:lineRule="auto"/>
        <w:ind w:firstLine="709"/>
      </w:pPr>
      <w:r>
        <w:t xml:space="preserve">перед началом работы по написанию научного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 </w:t>
      </w:r>
    </w:p>
    <w:p w:rsidR="00EF747D" w:rsidRDefault="0069729E" w:rsidP="00200F17">
      <w:pPr>
        <w:numPr>
          <w:ilvl w:val="0"/>
          <w:numId w:val="2"/>
        </w:numPr>
        <w:spacing w:after="0" w:line="276" w:lineRule="auto"/>
        <w:ind w:firstLine="709"/>
      </w:pPr>
      <w:r>
        <w:t xml:space="preserve">представить доклад научному руководителю в письменной форме; </w:t>
      </w:r>
    </w:p>
    <w:p w:rsidR="00EF747D" w:rsidRDefault="0069729E" w:rsidP="00200F17">
      <w:pPr>
        <w:numPr>
          <w:ilvl w:val="0"/>
          <w:numId w:val="2"/>
        </w:numPr>
        <w:spacing w:after="0" w:line="276" w:lineRule="auto"/>
        <w:ind w:firstLine="709"/>
      </w:pPr>
      <w:r>
        <w:t xml:space="preserve">выступить на семинарском занятии с 10-15 минутной презентацией своего научного доклада, ответить на вопросы студентов группы и быть готовым отвечать на возникающие вопросы. </w:t>
      </w:r>
    </w:p>
    <w:p w:rsidR="00EF747D" w:rsidRDefault="0069729E" w:rsidP="00200F17">
      <w:pPr>
        <w:spacing w:after="0" w:line="276" w:lineRule="auto"/>
        <w:ind w:left="0" w:firstLine="709"/>
      </w:pPr>
      <w:r>
        <w:t xml:space="preserve">Требования: </w:t>
      </w:r>
    </w:p>
    <w:p w:rsidR="00EF747D" w:rsidRDefault="0069729E" w:rsidP="00200F17">
      <w:pPr>
        <w:numPr>
          <w:ilvl w:val="0"/>
          <w:numId w:val="2"/>
        </w:numPr>
        <w:spacing w:after="0" w:line="276" w:lineRule="auto"/>
        <w:ind w:firstLine="709"/>
      </w:pPr>
      <w:r>
        <w:t xml:space="preserve">к оформлению научного доклада (эссе): шрифт — </w:t>
      </w:r>
      <w:proofErr w:type="spellStart"/>
      <w:r>
        <w:t>Times</w:t>
      </w:r>
      <w:proofErr w:type="spellEnd"/>
      <w:r>
        <w:t xml:space="preserve"> </w:t>
      </w:r>
      <w:proofErr w:type="spellStart"/>
      <w:r>
        <w:t>New</w:t>
      </w:r>
      <w:proofErr w:type="spellEnd"/>
      <w:r>
        <w:t xml:space="preserve"> </w:t>
      </w:r>
      <w:proofErr w:type="spellStart"/>
      <w:r>
        <w:t>Roman</w:t>
      </w:r>
      <w:proofErr w:type="spellEnd"/>
      <w:r>
        <w:t xml:space="preserve">,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 </w:t>
      </w:r>
    </w:p>
    <w:p w:rsidR="00EF747D" w:rsidRDefault="0069729E" w:rsidP="00200F17">
      <w:pPr>
        <w:numPr>
          <w:ilvl w:val="0"/>
          <w:numId w:val="2"/>
        </w:numPr>
        <w:spacing w:after="0" w:line="276" w:lineRule="auto"/>
        <w:ind w:firstLine="709"/>
      </w:pPr>
      <w:r>
        <w:t xml:space="preserve">к структуре доклада (эссе)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 </w:t>
      </w:r>
    </w:p>
    <w:p w:rsidR="00EF747D" w:rsidRDefault="0069729E" w:rsidP="00200F17">
      <w:pPr>
        <w:spacing w:after="0" w:line="276" w:lineRule="auto"/>
        <w:ind w:left="0" w:firstLine="709"/>
      </w:pPr>
      <w:r>
        <w:lastRenderedPageBreak/>
        <w:t xml:space="preserve">Общая оценка за доклад (эссе) учитывает содержание доклада, его презентацию, а также ответы на вопросы. </w:t>
      </w:r>
    </w:p>
    <w:p w:rsidR="00EF747D" w:rsidRDefault="0069729E" w:rsidP="00200F17">
      <w:pPr>
        <w:spacing w:after="0" w:line="276" w:lineRule="auto"/>
        <w:ind w:left="0" w:firstLine="709"/>
        <w:jc w:val="center"/>
      </w:pPr>
      <w:r>
        <w:rPr>
          <w:b/>
        </w:rPr>
        <w:t>Методические рекомендации по работе с литературой</w:t>
      </w:r>
    </w:p>
    <w:p w:rsidR="00EF747D" w:rsidRDefault="0069729E" w:rsidP="00200F17">
      <w:pPr>
        <w:spacing w:after="0" w:line="276" w:lineRule="auto"/>
        <w:ind w:left="0" w:firstLine="709"/>
      </w:pPr>
      <w:r>
        <w:t xml:space="preserve">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 как в библиотеке, так и дома. </w:t>
      </w:r>
    </w:p>
    <w:p w:rsidR="00EF747D" w:rsidRDefault="0069729E" w:rsidP="00200F17">
      <w:pPr>
        <w:spacing w:after="0" w:line="276" w:lineRule="auto"/>
        <w:ind w:left="0" w:firstLine="709"/>
      </w:pPr>
      <w:r>
        <w:t xml:space="preserve">К каждой теме учебной дисциплины подобрана основная и дополнительная литература. </w:t>
      </w:r>
    </w:p>
    <w:p w:rsidR="00EF747D" w:rsidRDefault="0069729E" w:rsidP="00200F17">
      <w:pPr>
        <w:spacing w:after="0" w:line="276" w:lineRule="auto"/>
        <w:ind w:left="0" w:firstLine="709"/>
      </w:pPr>
      <w:r>
        <w:t xml:space="preserve">Основная литература — это учебники и учебные пособия. </w:t>
      </w:r>
    </w:p>
    <w:p w:rsidR="00EF747D" w:rsidRDefault="0069729E" w:rsidP="00200F17">
      <w:pPr>
        <w:spacing w:after="0" w:line="276" w:lineRule="auto"/>
        <w:ind w:left="0" w:firstLine="709"/>
      </w:pPr>
      <w:r>
        <w:t xml:space="preserve">Дополнительная литература - это монографии, сборники научных трудов, журнальные и газетные статьи, различные справочники, энциклопедии, интернет ресурсы. </w:t>
      </w:r>
    </w:p>
    <w:p w:rsidR="00EF747D" w:rsidRDefault="0069729E" w:rsidP="00200F17">
      <w:pPr>
        <w:spacing w:after="0" w:line="276" w:lineRule="auto"/>
        <w:ind w:left="0" w:firstLine="709"/>
      </w:pPr>
      <w:r>
        <w:t xml:space="preserve">Рекомендации студенту: </w:t>
      </w:r>
    </w:p>
    <w:p w:rsidR="00EF747D" w:rsidRDefault="0069729E" w:rsidP="00200F17">
      <w:pPr>
        <w:numPr>
          <w:ilvl w:val="0"/>
          <w:numId w:val="3"/>
        </w:numPr>
        <w:spacing w:after="0" w:line="276" w:lineRule="auto"/>
        <w:ind w:firstLine="709"/>
      </w:pPr>
      <w:r>
        <w:t xml:space="preserve">выбранную монографию или статью целесообразно внимательно просмотреть. В книгах следует ознакомиться с оглавлением и </w:t>
      </w:r>
      <w:proofErr w:type="spellStart"/>
      <w:r>
        <w:t>научносправочным</w:t>
      </w:r>
      <w:proofErr w:type="spellEnd"/>
      <w:r>
        <w:t xml:space="preserve">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rsidR="00EF747D" w:rsidRDefault="0069729E" w:rsidP="00200F17">
      <w:pPr>
        <w:numPr>
          <w:ilvl w:val="0"/>
          <w:numId w:val="3"/>
        </w:numPr>
        <w:spacing w:after="0" w:line="276" w:lineRule="auto"/>
        <w:ind w:firstLine="709"/>
      </w:pPr>
      <w: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Интернет-источником целесообразно также выделять важную информацию; </w:t>
      </w:r>
    </w:p>
    <w:p w:rsidR="00EF747D" w:rsidRDefault="0069729E" w:rsidP="00200F17">
      <w:pPr>
        <w:numPr>
          <w:ilvl w:val="0"/>
          <w:numId w:val="3"/>
        </w:numPr>
        <w:spacing w:after="0" w:line="276" w:lineRule="auto"/>
        <w:ind w:firstLine="709"/>
      </w:pPr>
      <w:r>
        <w:t xml:space="preserve">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 </w:t>
      </w:r>
    </w:p>
    <w:p w:rsidR="00EF747D" w:rsidRDefault="0069729E" w:rsidP="00200F17">
      <w:pPr>
        <w:spacing w:after="0" w:line="276" w:lineRule="auto"/>
        <w:ind w:left="0" w:firstLine="709"/>
      </w:pPr>
      <w:r>
        <w:t xml:space="preserve">При работе студента с литературой следует использовать следующий вид записей: </w:t>
      </w:r>
    </w:p>
    <w:p w:rsidR="00EF747D" w:rsidRDefault="0069729E" w:rsidP="00200F17">
      <w:pPr>
        <w:spacing w:after="0" w:line="276" w:lineRule="auto"/>
        <w:ind w:left="0" w:firstLine="709"/>
      </w:pPr>
      <w:r>
        <w:rPr>
          <w:b/>
        </w:rPr>
        <w:t xml:space="preserve">Конспект </w:t>
      </w:r>
      <w:r>
        <w:t xml:space="preserve">-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w:t>
      </w:r>
    </w:p>
    <w:p w:rsidR="00EF747D" w:rsidRDefault="0069729E" w:rsidP="00200F17">
      <w:pPr>
        <w:spacing w:after="0" w:line="276" w:lineRule="auto"/>
        <w:ind w:left="0" w:firstLine="709"/>
      </w:pPr>
      <w:r>
        <w:t xml:space="preserve">Хороший конспект должен сочетать полноту изложения с краткостью. </w:t>
      </w:r>
    </w:p>
    <w:p w:rsidR="00EF747D" w:rsidRDefault="0069729E" w:rsidP="00200F17">
      <w:pPr>
        <w:spacing w:after="155" w:line="276" w:lineRule="auto"/>
        <w:ind w:left="708" w:firstLine="0"/>
        <w:jc w:val="left"/>
        <w:rPr>
          <w:b/>
        </w:rPr>
      </w:pPr>
      <w:r>
        <w:rPr>
          <w:b/>
        </w:rPr>
        <w:t xml:space="preserve"> </w:t>
      </w:r>
    </w:p>
    <w:p w:rsidR="00EF747D" w:rsidRDefault="0069729E" w:rsidP="00200F17">
      <w:pPr>
        <w:spacing w:after="160" w:line="259" w:lineRule="auto"/>
        <w:ind w:left="0" w:firstLine="0"/>
        <w:jc w:val="left"/>
      </w:pPr>
      <w:r>
        <w:rPr>
          <w:b/>
        </w:rPr>
        <w:t xml:space="preserve">11. Перечень информационных технологий, используемых при осуществлении образовательного процесса по дисциплине, включая </w:t>
      </w:r>
      <w:r>
        <w:rPr>
          <w:b/>
        </w:rPr>
        <w:lastRenderedPageBreak/>
        <w:t>перечень необходимого программного обеспечения и информационных справочных систем</w:t>
      </w:r>
    </w:p>
    <w:p w:rsidR="00EF747D" w:rsidRDefault="0069729E" w:rsidP="00200F17">
      <w:pPr>
        <w:pBdr>
          <w:top w:val="nil"/>
          <w:left w:val="nil"/>
          <w:bottom w:val="nil"/>
          <w:right w:val="nil"/>
          <w:between w:val="nil"/>
        </w:pBdr>
        <w:spacing w:after="0" w:line="276" w:lineRule="auto"/>
        <w:ind w:left="0" w:firstLine="708"/>
      </w:pPr>
      <w:r>
        <w:rPr>
          <w:b/>
        </w:rPr>
        <w:t xml:space="preserve">11.1. Комплект лицензионного программного обеспечения: </w:t>
      </w:r>
    </w:p>
    <w:p w:rsidR="00EF747D" w:rsidRPr="00A42216" w:rsidRDefault="0069729E" w:rsidP="00200F17">
      <w:pPr>
        <w:pBdr>
          <w:top w:val="nil"/>
          <w:left w:val="nil"/>
          <w:bottom w:val="nil"/>
          <w:right w:val="nil"/>
          <w:between w:val="nil"/>
        </w:pBdr>
        <w:spacing w:after="0" w:line="276" w:lineRule="auto"/>
        <w:ind w:left="0" w:firstLine="0"/>
      </w:pPr>
      <w:r w:rsidRPr="00A42216">
        <w:t xml:space="preserve">1. </w:t>
      </w:r>
      <w:r w:rsidRPr="00F75C6B">
        <w:rPr>
          <w:lang w:val="en-US"/>
        </w:rPr>
        <w:t>Windows</w:t>
      </w:r>
      <w:r w:rsidRPr="00A42216">
        <w:t xml:space="preserve">, </w:t>
      </w:r>
      <w:r w:rsidRPr="00F75C6B">
        <w:rPr>
          <w:lang w:val="en-US"/>
        </w:rPr>
        <w:t>Microsoft</w:t>
      </w:r>
      <w:r w:rsidRPr="00A42216">
        <w:t xml:space="preserve"> </w:t>
      </w:r>
      <w:r w:rsidRPr="00F75C6B">
        <w:rPr>
          <w:lang w:val="en-US"/>
        </w:rPr>
        <w:t>Office</w:t>
      </w:r>
      <w:r w:rsidRPr="00A42216">
        <w:t xml:space="preserve">. </w:t>
      </w:r>
    </w:p>
    <w:p w:rsidR="00EF747D" w:rsidRPr="00A42216" w:rsidRDefault="0069729E" w:rsidP="00200F17">
      <w:pPr>
        <w:pBdr>
          <w:top w:val="nil"/>
          <w:left w:val="nil"/>
          <w:bottom w:val="nil"/>
          <w:right w:val="nil"/>
          <w:between w:val="nil"/>
        </w:pBdr>
        <w:spacing w:after="0" w:line="276" w:lineRule="auto"/>
        <w:ind w:left="0" w:firstLine="0"/>
      </w:pPr>
      <w:r w:rsidRPr="00A42216">
        <w:t xml:space="preserve">2. </w:t>
      </w:r>
      <w:r>
        <w:t>Антивирус</w:t>
      </w:r>
      <w:r w:rsidRPr="00A42216">
        <w:t xml:space="preserve"> </w:t>
      </w:r>
      <w:r w:rsidRPr="00F75C6B">
        <w:rPr>
          <w:lang w:val="en-US"/>
        </w:rPr>
        <w:t>ESET</w:t>
      </w:r>
      <w:r w:rsidRPr="00A42216">
        <w:t xml:space="preserve"> </w:t>
      </w:r>
      <w:r w:rsidRPr="00F75C6B">
        <w:rPr>
          <w:lang w:val="en-US"/>
        </w:rPr>
        <w:t>Endpoint</w:t>
      </w:r>
      <w:r w:rsidRPr="00A42216">
        <w:t xml:space="preserve"> </w:t>
      </w:r>
      <w:r w:rsidRPr="00F75C6B">
        <w:rPr>
          <w:lang w:val="en-US"/>
        </w:rPr>
        <w:t>Security</w:t>
      </w:r>
      <w:r w:rsidRPr="00A42216">
        <w:t xml:space="preserve"> </w:t>
      </w:r>
    </w:p>
    <w:p w:rsidR="00EF747D" w:rsidRDefault="0069729E" w:rsidP="00200F17">
      <w:pPr>
        <w:pBdr>
          <w:top w:val="nil"/>
          <w:left w:val="nil"/>
          <w:bottom w:val="nil"/>
          <w:right w:val="nil"/>
          <w:between w:val="nil"/>
        </w:pBdr>
        <w:spacing w:after="0" w:line="276" w:lineRule="auto"/>
        <w:ind w:left="0" w:firstLine="708"/>
      </w:pPr>
      <w:r>
        <w:rPr>
          <w:b/>
        </w:rPr>
        <w:t xml:space="preserve">11.2. Современные профессиональные базы данных и информационные справочные системы </w:t>
      </w:r>
    </w:p>
    <w:p w:rsidR="00EF747D" w:rsidRDefault="0069729E" w:rsidP="00200F17">
      <w:pPr>
        <w:pBdr>
          <w:top w:val="nil"/>
          <w:left w:val="nil"/>
          <w:bottom w:val="nil"/>
          <w:right w:val="nil"/>
          <w:between w:val="nil"/>
        </w:pBdr>
        <w:spacing w:after="0" w:line="276" w:lineRule="auto"/>
        <w:ind w:left="0" w:firstLine="0"/>
      </w:pPr>
      <w:r>
        <w:t xml:space="preserve">1. Информационно-правовая система «Гарант» </w:t>
      </w:r>
    </w:p>
    <w:p w:rsidR="00EF747D" w:rsidRDefault="0069729E" w:rsidP="00200F17">
      <w:pPr>
        <w:pBdr>
          <w:top w:val="nil"/>
          <w:left w:val="nil"/>
          <w:bottom w:val="nil"/>
          <w:right w:val="nil"/>
          <w:between w:val="nil"/>
        </w:pBdr>
        <w:spacing w:after="0" w:line="276" w:lineRule="auto"/>
        <w:ind w:left="0" w:firstLine="0"/>
      </w:pPr>
      <w:r>
        <w:t xml:space="preserve">2. Информационно-правовая система «Консультант Плюс» </w:t>
      </w:r>
    </w:p>
    <w:p w:rsidR="00EF747D" w:rsidRDefault="0069729E" w:rsidP="00200F17">
      <w:pPr>
        <w:pBdr>
          <w:top w:val="nil"/>
          <w:left w:val="nil"/>
          <w:bottom w:val="nil"/>
          <w:right w:val="nil"/>
          <w:between w:val="nil"/>
        </w:pBdr>
        <w:spacing w:after="0" w:line="276" w:lineRule="auto"/>
        <w:ind w:left="0" w:firstLine="0"/>
      </w:pPr>
      <w:r>
        <w:t xml:space="preserve">3. Система комплексного раскрытия информации «СКРИН» -http://www.skrin.ru/ </w:t>
      </w:r>
    </w:p>
    <w:p w:rsidR="00EF747D" w:rsidRDefault="0069729E" w:rsidP="00200F17">
      <w:pPr>
        <w:pBdr>
          <w:top w:val="nil"/>
          <w:left w:val="nil"/>
          <w:bottom w:val="nil"/>
          <w:right w:val="nil"/>
          <w:between w:val="nil"/>
        </w:pBdr>
        <w:spacing w:after="0" w:line="276" w:lineRule="auto"/>
        <w:ind w:left="0" w:firstLine="0"/>
      </w:pPr>
      <w:r>
        <w:t>4. Система информационно-аналитического агентства «</w:t>
      </w:r>
      <w:proofErr w:type="spellStart"/>
      <w:r>
        <w:t>Bloomberg</w:t>
      </w:r>
      <w:proofErr w:type="spellEnd"/>
      <w:r>
        <w:t xml:space="preserve">»; </w:t>
      </w:r>
    </w:p>
    <w:p w:rsidR="00EF747D" w:rsidRDefault="0069729E" w:rsidP="00200F17">
      <w:pPr>
        <w:pBdr>
          <w:top w:val="nil"/>
          <w:left w:val="nil"/>
          <w:bottom w:val="nil"/>
          <w:right w:val="nil"/>
          <w:between w:val="nil"/>
        </w:pBdr>
        <w:spacing w:after="0" w:line="276" w:lineRule="auto"/>
        <w:ind w:left="0" w:firstLine="0"/>
      </w:pPr>
      <w:r>
        <w:t>5. Свободная среда разработки программного обеспечения с открытым исходным кодом для языка программирования R «</w:t>
      </w:r>
      <w:proofErr w:type="spellStart"/>
      <w:r>
        <w:t>RStudio</w:t>
      </w:r>
      <w:proofErr w:type="spellEnd"/>
      <w:r>
        <w:t xml:space="preserve">»; </w:t>
      </w:r>
    </w:p>
    <w:p w:rsidR="00EF747D" w:rsidRDefault="0069729E" w:rsidP="00200F17">
      <w:pPr>
        <w:pBdr>
          <w:top w:val="nil"/>
          <w:left w:val="nil"/>
          <w:bottom w:val="nil"/>
          <w:right w:val="nil"/>
          <w:between w:val="nil"/>
        </w:pBdr>
        <w:spacing w:after="0" w:line="276" w:lineRule="auto"/>
        <w:ind w:left="0" w:firstLine="0"/>
      </w:pPr>
      <w:r>
        <w:t xml:space="preserve">6. Программный пакет для статистического анализа «Statistica»; </w:t>
      </w:r>
    </w:p>
    <w:p w:rsidR="00EF747D" w:rsidRDefault="0069729E" w:rsidP="00200F17">
      <w:pPr>
        <w:pBdr>
          <w:top w:val="nil"/>
          <w:left w:val="nil"/>
          <w:bottom w:val="nil"/>
          <w:right w:val="nil"/>
          <w:between w:val="nil"/>
        </w:pBdr>
        <w:spacing w:after="0" w:line="276" w:lineRule="auto"/>
        <w:ind w:left="0" w:firstLine="0"/>
      </w:pPr>
      <w:r>
        <w:t>7. Прикладной программный пакет для эконометрического моделирования «</w:t>
      </w:r>
      <w:proofErr w:type="spellStart"/>
      <w:r>
        <w:t>Gretl</w:t>
      </w:r>
      <w:proofErr w:type="spellEnd"/>
      <w:r>
        <w:t xml:space="preserve">»; </w:t>
      </w:r>
    </w:p>
    <w:p w:rsidR="00EF747D" w:rsidRDefault="0069729E" w:rsidP="00200F17">
      <w:pPr>
        <w:pBdr>
          <w:top w:val="nil"/>
          <w:left w:val="nil"/>
          <w:bottom w:val="nil"/>
          <w:right w:val="nil"/>
          <w:between w:val="nil"/>
        </w:pBdr>
        <w:spacing w:after="0" w:line="276" w:lineRule="auto"/>
        <w:ind w:left="0" w:firstLine="708"/>
      </w:pPr>
      <w:r>
        <w:rPr>
          <w:b/>
        </w:rPr>
        <w:t xml:space="preserve">11.3. Сертифицированные программные и аппаратные средства защиты информации </w:t>
      </w:r>
    </w:p>
    <w:p w:rsidR="00EF747D" w:rsidRDefault="0069729E" w:rsidP="00200F17">
      <w:pPr>
        <w:spacing w:after="0" w:line="276" w:lineRule="auto"/>
        <w:ind w:left="0" w:firstLine="0"/>
      </w:pPr>
      <w:r>
        <w:t>Не предусмотрен.</w:t>
      </w:r>
    </w:p>
    <w:p w:rsidR="00EF747D" w:rsidRDefault="00EF747D" w:rsidP="00200F17">
      <w:pPr>
        <w:spacing w:after="0" w:line="276" w:lineRule="auto"/>
        <w:ind w:left="0" w:firstLine="0"/>
      </w:pPr>
    </w:p>
    <w:p w:rsidR="00EF747D" w:rsidRPr="00EB03EB" w:rsidRDefault="00EB03EB" w:rsidP="00EB03EB">
      <w:pPr>
        <w:pBdr>
          <w:top w:val="nil"/>
          <w:left w:val="nil"/>
          <w:bottom w:val="nil"/>
          <w:right w:val="nil"/>
          <w:between w:val="nil"/>
        </w:pBdr>
        <w:spacing w:after="0" w:line="240" w:lineRule="auto"/>
        <w:ind w:left="0" w:firstLine="0"/>
        <w:jc w:val="left"/>
        <w:rPr>
          <w:b/>
        </w:rPr>
      </w:pPr>
      <w:r>
        <w:rPr>
          <w:b/>
        </w:rPr>
        <w:t>12.</w:t>
      </w:r>
      <w:r w:rsidR="0069729E" w:rsidRPr="00EB03EB">
        <w:rPr>
          <w:b/>
        </w:rPr>
        <w:t>Описание материально-технической базы, необходимой для осуществления образовательного процесса по дисциплине</w:t>
      </w:r>
    </w:p>
    <w:p w:rsidR="00EF747D" w:rsidRDefault="00EF747D">
      <w:pPr>
        <w:pBdr>
          <w:top w:val="nil"/>
          <w:left w:val="nil"/>
          <w:bottom w:val="nil"/>
          <w:right w:val="nil"/>
          <w:between w:val="nil"/>
        </w:pBdr>
        <w:spacing w:after="0" w:line="360" w:lineRule="auto"/>
        <w:ind w:left="0" w:firstLine="709"/>
      </w:pPr>
    </w:p>
    <w:p w:rsidR="00EF747D" w:rsidRDefault="0069729E">
      <w:pPr>
        <w:spacing w:after="0" w:line="360" w:lineRule="auto"/>
        <w:ind w:left="0" w:firstLine="709"/>
      </w:pPr>
      <w:r>
        <w:t>Для осуществления образовательного процесса по дисциплине необходимо наличие в аудитории аудиовизуального оборудования.</w:t>
      </w:r>
    </w:p>
    <w:sectPr w:rsidR="00EF747D">
      <w:headerReference w:type="even" r:id="rId9"/>
      <w:headerReference w:type="default" r:id="rId10"/>
      <w:footerReference w:type="even" r:id="rId11"/>
      <w:footerReference w:type="default" r:id="rId12"/>
      <w:headerReference w:type="first" r:id="rId13"/>
      <w:footerReference w:type="first" r:id="rId14"/>
      <w:pgSz w:w="11906" w:h="16838"/>
      <w:pgMar w:top="1189" w:right="845" w:bottom="1382" w:left="1702" w:header="1133" w:footer="71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46A9" w:rsidRDefault="000746A9">
      <w:pPr>
        <w:spacing w:after="0" w:line="240" w:lineRule="auto"/>
      </w:pPr>
      <w:r>
        <w:separator/>
      </w:r>
    </w:p>
  </w:endnote>
  <w:endnote w:type="continuationSeparator" w:id="0">
    <w:p w:rsidR="000746A9" w:rsidRDefault="00074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Quattrocento Sans">
    <w:altName w:val="Times New Roman"/>
    <w:charset w:val="00"/>
    <w:family w:val="auto"/>
    <w:pitch w:val="default"/>
  </w:font>
  <w:font w:name="Noto Sans Symbols">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E47" w:rsidRDefault="002A3E47">
    <w:pPr>
      <w:spacing w:after="0" w:line="240" w:lineRule="auto"/>
      <w:ind w:left="0" w:firstLine="0"/>
      <w:jc w:val="right"/>
    </w:pPr>
    <w:r>
      <w:fldChar w:fldCharType="begin"/>
    </w:r>
    <w:r>
      <w:instrText>PAGE</w:instrText>
    </w:r>
    <w:r>
      <w:fldChar w:fldCharType="end"/>
    </w:r>
    <w:r>
      <w:rPr>
        <w:sz w:val="24"/>
        <w:szCs w:val="24"/>
      </w:rPr>
      <w:t xml:space="preserve"> </w:t>
    </w:r>
  </w:p>
  <w:p w:rsidR="002A3E47" w:rsidRDefault="002A3E47">
    <w:pPr>
      <w:spacing w:after="0" w:line="240" w:lineRule="auto"/>
      <w:ind w:left="0" w:firstLine="0"/>
      <w:jc w:val="left"/>
    </w:pPr>
    <w:r>
      <w:rPr>
        <w:sz w:val="24"/>
        <w:szCs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E47" w:rsidRDefault="002A3E47">
    <w:pPr>
      <w:pBdr>
        <w:top w:val="nil"/>
        <w:left w:val="nil"/>
        <w:bottom w:val="nil"/>
        <w:right w:val="nil"/>
        <w:between w:val="nil"/>
      </w:pBdr>
      <w:tabs>
        <w:tab w:val="center" w:pos="4680"/>
        <w:tab w:val="right" w:pos="9360"/>
      </w:tabs>
      <w:spacing w:after="0" w:line="240" w:lineRule="auto"/>
      <w:ind w:left="0" w:firstLine="0"/>
      <w:jc w:val="center"/>
      <w:rPr>
        <w:sz w:val="24"/>
        <w:szCs w:val="24"/>
      </w:rPr>
    </w:pPr>
    <w:r>
      <w:rPr>
        <w:sz w:val="24"/>
        <w:szCs w:val="24"/>
      </w:rPr>
      <w:fldChar w:fldCharType="begin"/>
    </w:r>
    <w:r>
      <w:rPr>
        <w:sz w:val="24"/>
        <w:szCs w:val="24"/>
      </w:rPr>
      <w:instrText>PAGE</w:instrText>
    </w:r>
    <w:r>
      <w:rPr>
        <w:sz w:val="24"/>
        <w:szCs w:val="24"/>
      </w:rPr>
      <w:fldChar w:fldCharType="separate"/>
    </w:r>
    <w:r w:rsidR="000C2617">
      <w:rPr>
        <w:noProof/>
        <w:sz w:val="24"/>
        <w:szCs w:val="24"/>
      </w:rPr>
      <w:t>6</w:t>
    </w:r>
    <w:r>
      <w:rPr>
        <w:sz w:val="24"/>
        <w:szCs w:val="24"/>
      </w:rPr>
      <w:fldChar w:fldCharType="end"/>
    </w:r>
  </w:p>
  <w:p w:rsidR="002A3E47" w:rsidRDefault="002A3E47">
    <w:pPr>
      <w:spacing w:after="0" w:line="240"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E47" w:rsidRDefault="002A3E47">
    <w:pPr>
      <w:spacing w:after="0" w:line="240" w:lineRule="auto"/>
      <w:ind w:left="0" w:firstLine="0"/>
      <w:jc w:val="right"/>
    </w:pPr>
    <w:r>
      <w:fldChar w:fldCharType="begin"/>
    </w:r>
    <w:r>
      <w:instrText>PAGE</w:instrText>
    </w:r>
    <w:r>
      <w:fldChar w:fldCharType="end"/>
    </w:r>
    <w:r>
      <w:rPr>
        <w:sz w:val="24"/>
        <w:szCs w:val="24"/>
      </w:rPr>
      <w:t xml:space="preserve"> </w:t>
    </w:r>
  </w:p>
  <w:p w:rsidR="002A3E47" w:rsidRDefault="002A3E47">
    <w:pPr>
      <w:spacing w:after="0" w:line="240" w:lineRule="auto"/>
      <w:ind w:left="0" w:firstLine="0"/>
      <w:jc w:val="left"/>
    </w:pPr>
    <w:r>
      <w:rPr>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46A9" w:rsidRDefault="000746A9">
      <w:pPr>
        <w:spacing w:after="0" w:line="240" w:lineRule="auto"/>
      </w:pPr>
      <w:r>
        <w:separator/>
      </w:r>
    </w:p>
  </w:footnote>
  <w:footnote w:type="continuationSeparator" w:id="0">
    <w:p w:rsidR="000746A9" w:rsidRDefault="000746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E47" w:rsidRDefault="002A3E47">
    <w:pPr>
      <w:spacing w:after="0" w:line="276"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E47" w:rsidRDefault="002A3E47">
    <w:pPr>
      <w:spacing w:after="0" w:line="276"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E47" w:rsidRDefault="002A3E47">
    <w:pPr>
      <w:spacing w:after="0" w:line="276"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2F3F"/>
    <w:multiLevelType w:val="hybridMultilevel"/>
    <w:tmpl w:val="6240BF2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41B2F"/>
    <w:multiLevelType w:val="multilevel"/>
    <w:tmpl w:val="1630821A"/>
    <w:lvl w:ilvl="0">
      <w:start w:val="7"/>
      <w:numFmt w:val="decimal"/>
      <w:lvlText w:val="%1."/>
      <w:lvlJc w:val="left"/>
      <w:pPr>
        <w:ind w:left="247" w:hanging="247"/>
      </w:pPr>
      <w:rPr>
        <w:rFonts w:ascii="Times New Roman" w:eastAsia="Times New Roman" w:hAnsi="Times New Roman" w:cs="Times New Roman"/>
        <w:b/>
        <w:i w:val="0"/>
        <w:strike w:val="0"/>
        <w:color w:val="000000"/>
        <w:sz w:val="28"/>
        <w:szCs w:val="28"/>
        <w:u w:val="none"/>
        <w:shd w:val="clear" w:color="auto" w:fill="auto"/>
        <w:vertAlign w:val="baseline"/>
      </w:rPr>
    </w:lvl>
    <w:lvl w:ilvl="1">
      <w:start w:val="1"/>
      <w:numFmt w:val="decimal"/>
      <w:lvlText w:val="%1.%2."/>
      <w:lvlJc w:val="left"/>
      <w:pPr>
        <w:ind w:left="247" w:hanging="247"/>
      </w:pPr>
      <w:rPr>
        <w:rFonts w:ascii="Times New Roman" w:eastAsia="Times New Roman" w:hAnsi="Times New Roman" w:cs="Times New Roman"/>
        <w:b/>
        <w:i w:val="0"/>
        <w:strike w:val="0"/>
        <w:color w:val="000000"/>
        <w:sz w:val="28"/>
        <w:szCs w:val="28"/>
        <w:u w:val="none"/>
        <w:shd w:val="clear" w:color="auto" w:fill="auto"/>
        <w:vertAlign w:val="baseline"/>
      </w:rPr>
    </w:lvl>
    <w:lvl w:ilvl="2">
      <w:start w:val="1"/>
      <w:numFmt w:val="lowerRoman"/>
      <w:lvlText w:val="%3"/>
      <w:lvlJc w:val="left"/>
      <w:pPr>
        <w:ind w:left="1327" w:hanging="1327"/>
      </w:pPr>
      <w:rPr>
        <w:rFonts w:ascii="Times New Roman" w:eastAsia="Times New Roman" w:hAnsi="Times New Roman" w:cs="Times New Roman"/>
        <w:b/>
        <w:i w:val="0"/>
        <w:strike w:val="0"/>
        <w:color w:val="000000"/>
        <w:sz w:val="28"/>
        <w:szCs w:val="28"/>
        <w:u w:val="none"/>
        <w:shd w:val="clear" w:color="auto" w:fill="auto"/>
        <w:vertAlign w:val="baseline"/>
      </w:rPr>
    </w:lvl>
    <w:lvl w:ilvl="3">
      <w:start w:val="1"/>
      <w:numFmt w:val="decimal"/>
      <w:lvlText w:val="%4"/>
      <w:lvlJc w:val="left"/>
      <w:pPr>
        <w:ind w:left="2047" w:hanging="2047"/>
      </w:pPr>
      <w:rPr>
        <w:rFonts w:ascii="Times New Roman" w:eastAsia="Times New Roman" w:hAnsi="Times New Roman" w:cs="Times New Roman"/>
        <w:b/>
        <w:i w:val="0"/>
        <w:strike w:val="0"/>
        <w:color w:val="000000"/>
        <w:sz w:val="28"/>
        <w:szCs w:val="28"/>
        <w:u w:val="none"/>
        <w:shd w:val="clear" w:color="auto" w:fill="auto"/>
        <w:vertAlign w:val="baseline"/>
      </w:rPr>
    </w:lvl>
    <w:lvl w:ilvl="4">
      <w:start w:val="1"/>
      <w:numFmt w:val="lowerLetter"/>
      <w:lvlText w:val="%5"/>
      <w:lvlJc w:val="left"/>
      <w:pPr>
        <w:ind w:left="2767" w:hanging="2767"/>
      </w:pPr>
      <w:rPr>
        <w:rFonts w:ascii="Times New Roman" w:eastAsia="Times New Roman" w:hAnsi="Times New Roman" w:cs="Times New Roman"/>
        <w:b/>
        <w:i w:val="0"/>
        <w:strike w:val="0"/>
        <w:color w:val="000000"/>
        <w:sz w:val="28"/>
        <w:szCs w:val="28"/>
        <w:u w:val="none"/>
        <w:shd w:val="clear" w:color="auto" w:fill="auto"/>
        <w:vertAlign w:val="baseline"/>
      </w:rPr>
    </w:lvl>
    <w:lvl w:ilvl="5">
      <w:start w:val="1"/>
      <w:numFmt w:val="lowerRoman"/>
      <w:lvlText w:val="%6"/>
      <w:lvlJc w:val="left"/>
      <w:pPr>
        <w:ind w:left="3487" w:hanging="3487"/>
      </w:pPr>
      <w:rPr>
        <w:rFonts w:ascii="Times New Roman" w:eastAsia="Times New Roman" w:hAnsi="Times New Roman" w:cs="Times New Roman"/>
        <w:b/>
        <w:i w:val="0"/>
        <w:strike w:val="0"/>
        <w:color w:val="000000"/>
        <w:sz w:val="28"/>
        <w:szCs w:val="28"/>
        <w:u w:val="none"/>
        <w:shd w:val="clear" w:color="auto" w:fill="auto"/>
        <w:vertAlign w:val="baseline"/>
      </w:rPr>
    </w:lvl>
    <w:lvl w:ilvl="6">
      <w:start w:val="1"/>
      <w:numFmt w:val="decimal"/>
      <w:lvlText w:val="%7"/>
      <w:lvlJc w:val="left"/>
      <w:pPr>
        <w:ind w:left="4207" w:hanging="4207"/>
      </w:pPr>
      <w:rPr>
        <w:rFonts w:ascii="Times New Roman" w:eastAsia="Times New Roman" w:hAnsi="Times New Roman" w:cs="Times New Roman"/>
        <w:b/>
        <w:i w:val="0"/>
        <w:strike w:val="0"/>
        <w:color w:val="000000"/>
        <w:sz w:val="28"/>
        <w:szCs w:val="28"/>
        <w:u w:val="none"/>
        <w:shd w:val="clear" w:color="auto" w:fill="auto"/>
        <w:vertAlign w:val="baseline"/>
      </w:rPr>
    </w:lvl>
    <w:lvl w:ilvl="7">
      <w:start w:val="1"/>
      <w:numFmt w:val="lowerLetter"/>
      <w:lvlText w:val="%8"/>
      <w:lvlJc w:val="left"/>
      <w:pPr>
        <w:ind w:left="4927" w:hanging="4927"/>
      </w:pPr>
      <w:rPr>
        <w:rFonts w:ascii="Times New Roman" w:eastAsia="Times New Roman" w:hAnsi="Times New Roman" w:cs="Times New Roman"/>
        <w:b/>
        <w:i w:val="0"/>
        <w:strike w:val="0"/>
        <w:color w:val="000000"/>
        <w:sz w:val="28"/>
        <w:szCs w:val="28"/>
        <w:u w:val="none"/>
        <w:shd w:val="clear" w:color="auto" w:fill="auto"/>
        <w:vertAlign w:val="baseline"/>
      </w:rPr>
    </w:lvl>
    <w:lvl w:ilvl="8">
      <w:start w:val="1"/>
      <w:numFmt w:val="lowerRoman"/>
      <w:lvlText w:val="%9"/>
      <w:lvlJc w:val="left"/>
      <w:pPr>
        <w:ind w:left="5647" w:hanging="5647"/>
      </w:pPr>
      <w:rPr>
        <w:rFonts w:ascii="Times New Roman" w:eastAsia="Times New Roman" w:hAnsi="Times New Roman" w:cs="Times New Roman"/>
        <w:b/>
        <w:i w:val="0"/>
        <w:strike w:val="0"/>
        <w:color w:val="000000"/>
        <w:sz w:val="28"/>
        <w:szCs w:val="28"/>
        <w:u w:val="none"/>
        <w:shd w:val="clear" w:color="auto" w:fill="auto"/>
        <w:vertAlign w:val="baseline"/>
      </w:rPr>
    </w:lvl>
  </w:abstractNum>
  <w:abstractNum w:abstractNumId="2" w15:restartNumberingAfterBreak="0">
    <w:nsid w:val="04962B45"/>
    <w:multiLevelType w:val="hybridMultilevel"/>
    <w:tmpl w:val="63843A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D3E3DC2"/>
    <w:multiLevelType w:val="multilevel"/>
    <w:tmpl w:val="E5C093C8"/>
    <w:lvl w:ilvl="0">
      <w:start w:val="1"/>
      <w:numFmt w:val="bullet"/>
      <w:lvlText w:val="•"/>
      <w:lvlJc w:val="left"/>
      <w:pPr>
        <w:ind w:left="1678" w:hanging="1678"/>
      </w:pPr>
      <w:rPr>
        <w:rFonts w:ascii="Arial" w:eastAsia="Arial" w:hAnsi="Arial" w:cs="Arial"/>
        <w:b w:val="0"/>
        <w:i w:val="0"/>
        <w:strike w:val="0"/>
        <w:color w:val="000000"/>
        <w:sz w:val="28"/>
        <w:szCs w:val="28"/>
        <w:u w:val="none"/>
        <w:shd w:val="clear" w:color="auto" w:fill="auto"/>
        <w:vertAlign w:val="baseline"/>
      </w:rPr>
    </w:lvl>
    <w:lvl w:ilvl="1">
      <w:start w:val="1"/>
      <w:numFmt w:val="bullet"/>
      <w:lvlText w:val="o"/>
      <w:lvlJc w:val="left"/>
      <w:pPr>
        <w:ind w:left="2050" w:hanging="2050"/>
      </w:pPr>
      <w:rPr>
        <w:rFonts w:ascii="Quattrocento Sans" w:eastAsia="Quattrocento Sans" w:hAnsi="Quattrocento Sans" w:cs="Quattrocento Sans"/>
        <w:b w:val="0"/>
        <w:i w:val="0"/>
        <w:strike w:val="0"/>
        <w:color w:val="000000"/>
        <w:sz w:val="28"/>
        <w:szCs w:val="28"/>
        <w:u w:val="none"/>
        <w:shd w:val="clear" w:color="auto" w:fill="auto"/>
        <w:vertAlign w:val="baseline"/>
      </w:rPr>
    </w:lvl>
    <w:lvl w:ilvl="2">
      <w:start w:val="1"/>
      <w:numFmt w:val="bullet"/>
      <w:lvlText w:val="▪"/>
      <w:lvlJc w:val="left"/>
      <w:pPr>
        <w:ind w:left="2770" w:hanging="2770"/>
      </w:pPr>
      <w:rPr>
        <w:rFonts w:ascii="Quattrocento Sans" w:eastAsia="Quattrocento Sans" w:hAnsi="Quattrocento Sans" w:cs="Quattrocento Sans"/>
        <w:b w:val="0"/>
        <w:i w:val="0"/>
        <w:strike w:val="0"/>
        <w:color w:val="000000"/>
        <w:sz w:val="28"/>
        <w:szCs w:val="28"/>
        <w:u w:val="none"/>
        <w:shd w:val="clear" w:color="auto" w:fill="auto"/>
        <w:vertAlign w:val="baseline"/>
      </w:rPr>
    </w:lvl>
    <w:lvl w:ilvl="3">
      <w:start w:val="1"/>
      <w:numFmt w:val="bullet"/>
      <w:lvlText w:val="•"/>
      <w:lvlJc w:val="left"/>
      <w:pPr>
        <w:ind w:left="3490" w:hanging="3490"/>
      </w:pPr>
      <w:rPr>
        <w:rFonts w:ascii="Arial" w:eastAsia="Arial" w:hAnsi="Arial" w:cs="Arial"/>
        <w:b w:val="0"/>
        <w:i w:val="0"/>
        <w:strike w:val="0"/>
        <w:color w:val="000000"/>
        <w:sz w:val="28"/>
        <w:szCs w:val="28"/>
        <w:u w:val="none"/>
        <w:shd w:val="clear" w:color="auto" w:fill="auto"/>
        <w:vertAlign w:val="baseline"/>
      </w:rPr>
    </w:lvl>
    <w:lvl w:ilvl="4">
      <w:start w:val="1"/>
      <w:numFmt w:val="bullet"/>
      <w:lvlText w:val="o"/>
      <w:lvlJc w:val="left"/>
      <w:pPr>
        <w:ind w:left="4210" w:hanging="4210"/>
      </w:pPr>
      <w:rPr>
        <w:rFonts w:ascii="Quattrocento Sans" w:eastAsia="Quattrocento Sans" w:hAnsi="Quattrocento Sans" w:cs="Quattrocento Sans"/>
        <w:b w:val="0"/>
        <w:i w:val="0"/>
        <w:strike w:val="0"/>
        <w:color w:val="000000"/>
        <w:sz w:val="28"/>
        <w:szCs w:val="28"/>
        <w:u w:val="none"/>
        <w:shd w:val="clear" w:color="auto" w:fill="auto"/>
        <w:vertAlign w:val="baseline"/>
      </w:rPr>
    </w:lvl>
    <w:lvl w:ilvl="5">
      <w:start w:val="1"/>
      <w:numFmt w:val="bullet"/>
      <w:lvlText w:val="▪"/>
      <w:lvlJc w:val="left"/>
      <w:pPr>
        <w:ind w:left="4930" w:hanging="4930"/>
      </w:pPr>
      <w:rPr>
        <w:rFonts w:ascii="Quattrocento Sans" w:eastAsia="Quattrocento Sans" w:hAnsi="Quattrocento Sans" w:cs="Quattrocento Sans"/>
        <w:b w:val="0"/>
        <w:i w:val="0"/>
        <w:strike w:val="0"/>
        <w:color w:val="000000"/>
        <w:sz w:val="28"/>
        <w:szCs w:val="28"/>
        <w:u w:val="none"/>
        <w:shd w:val="clear" w:color="auto" w:fill="auto"/>
        <w:vertAlign w:val="baseline"/>
      </w:rPr>
    </w:lvl>
    <w:lvl w:ilvl="6">
      <w:start w:val="1"/>
      <w:numFmt w:val="bullet"/>
      <w:lvlText w:val="•"/>
      <w:lvlJc w:val="left"/>
      <w:pPr>
        <w:ind w:left="5650" w:hanging="5650"/>
      </w:pPr>
      <w:rPr>
        <w:rFonts w:ascii="Arial" w:eastAsia="Arial" w:hAnsi="Arial" w:cs="Arial"/>
        <w:b w:val="0"/>
        <w:i w:val="0"/>
        <w:strike w:val="0"/>
        <w:color w:val="000000"/>
        <w:sz w:val="28"/>
        <w:szCs w:val="28"/>
        <w:u w:val="none"/>
        <w:shd w:val="clear" w:color="auto" w:fill="auto"/>
        <w:vertAlign w:val="baseline"/>
      </w:rPr>
    </w:lvl>
    <w:lvl w:ilvl="7">
      <w:start w:val="1"/>
      <w:numFmt w:val="bullet"/>
      <w:lvlText w:val="o"/>
      <w:lvlJc w:val="left"/>
      <w:pPr>
        <w:ind w:left="6370" w:hanging="6370"/>
      </w:pPr>
      <w:rPr>
        <w:rFonts w:ascii="Quattrocento Sans" w:eastAsia="Quattrocento Sans" w:hAnsi="Quattrocento Sans" w:cs="Quattrocento Sans"/>
        <w:b w:val="0"/>
        <w:i w:val="0"/>
        <w:strike w:val="0"/>
        <w:color w:val="000000"/>
        <w:sz w:val="28"/>
        <w:szCs w:val="28"/>
        <w:u w:val="none"/>
        <w:shd w:val="clear" w:color="auto" w:fill="auto"/>
        <w:vertAlign w:val="baseline"/>
      </w:rPr>
    </w:lvl>
    <w:lvl w:ilvl="8">
      <w:start w:val="1"/>
      <w:numFmt w:val="bullet"/>
      <w:lvlText w:val="▪"/>
      <w:lvlJc w:val="left"/>
      <w:pPr>
        <w:ind w:left="7090" w:hanging="7090"/>
      </w:pPr>
      <w:rPr>
        <w:rFonts w:ascii="Quattrocento Sans" w:eastAsia="Quattrocento Sans" w:hAnsi="Quattrocento Sans" w:cs="Quattrocento Sans"/>
        <w:b w:val="0"/>
        <w:i w:val="0"/>
        <w:strike w:val="0"/>
        <w:color w:val="000000"/>
        <w:sz w:val="28"/>
        <w:szCs w:val="28"/>
        <w:u w:val="none"/>
        <w:shd w:val="clear" w:color="auto" w:fill="auto"/>
        <w:vertAlign w:val="baseline"/>
      </w:rPr>
    </w:lvl>
  </w:abstractNum>
  <w:abstractNum w:abstractNumId="4" w15:restartNumberingAfterBreak="0">
    <w:nsid w:val="1C5F13B9"/>
    <w:multiLevelType w:val="hybridMultilevel"/>
    <w:tmpl w:val="A0F695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65F4958"/>
    <w:multiLevelType w:val="multilevel"/>
    <w:tmpl w:val="E95C1EFC"/>
    <w:lvl w:ilvl="0">
      <w:start w:val="1"/>
      <w:numFmt w:val="decimal"/>
      <w:lvlText w:val="%1."/>
      <w:lvlJc w:val="left"/>
      <w:pPr>
        <w:ind w:left="686" w:hanging="686"/>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lowerLetter"/>
      <w:lvlText w:val="%2"/>
      <w:lvlJc w:val="left"/>
      <w:pPr>
        <w:ind w:left="1327" w:hanging="1327"/>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lowerRoman"/>
      <w:lvlText w:val="%3"/>
      <w:lvlJc w:val="left"/>
      <w:pPr>
        <w:ind w:left="2047" w:hanging="2047"/>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decimal"/>
      <w:lvlText w:val="%4"/>
      <w:lvlJc w:val="left"/>
      <w:pPr>
        <w:ind w:left="2767" w:hanging="2767"/>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lowerLetter"/>
      <w:lvlText w:val="%5"/>
      <w:lvlJc w:val="left"/>
      <w:pPr>
        <w:ind w:left="3487" w:hanging="3487"/>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lowerRoman"/>
      <w:lvlText w:val="%6"/>
      <w:lvlJc w:val="left"/>
      <w:pPr>
        <w:ind w:left="4207" w:hanging="4207"/>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decimal"/>
      <w:lvlText w:val="%7"/>
      <w:lvlJc w:val="left"/>
      <w:pPr>
        <w:ind w:left="4927" w:hanging="4927"/>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lowerLetter"/>
      <w:lvlText w:val="%8"/>
      <w:lvlJc w:val="left"/>
      <w:pPr>
        <w:ind w:left="5647" w:hanging="5647"/>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lowerRoman"/>
      <w:lvlText w:val="%9"/>
      <w:lvlJc w:val="left"/>
      <w:pPr>
        <w:ind w:left="6367" w:hanging="6367"/>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6" w15:restartNumberingAfterBreak="0">
    <w:nsid w:val="2D8876E9"/>
    <w:multiLevelType w:val="multilevel"/>
    <w:tmpl w:val="173A737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33DB1D31"/>
    <w:multiLevelType w:val="multilevel"/>
    <w:tmpl w:val="2DAEFCB6"/>
    <w:lvl w:ilvl="0">
      <w:start w:val="1"/>
      <w:numFmt w:val="bullet"/>
      <w:lvlText w:val="-"/>
      <w:lvlJc w:val="left"/>
      <w:pPr>
        <w:ind w:left="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o"/>
      <w:lvlJc w:val="left"/>
      <w:pPr>
        <w:ind w:left="1080" w:hanging="1080"/>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bullet"/>
      <w:lvlText w:val="▪"/>
      <w:lvlJc w:val="left"/>
      <w:pPr>
        <w:ind w:left="1800" w:hanging="1800"/>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bullet"/>
      <w:lvlText w:val="•"/>
      <w:lvlJc w:val="left"/>
      <w:pPr>
        <w:ind w:left="2520" w:hanging="2520"/>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bullet"/>
      <w:lvlText w:val="o"/>
      <w:lvlJc w:val="left"/>
      <w:pPr>
        <w:ind w:left="3240" w:hanging="3240"/>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bullet"/>
      <w:lvlText w:val="▪"/>
      <w:lvlJc w:val="left"/>
      <w:pPr>
        <w:ind w:left="3960" w:hanging="3960"/>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bullet"/>
      <w:lvlText w:val="•"/>
      <w:lvlJc w:val="left"/>
      <w:pPr>
        <w:ind w:left="4680" w:hanging="4680"/>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bullet"/>
      <w:lvlText w:val="o"/>
      <w:lvlJc w:val="left"/>
      <w:pPr>
        <w:ind w:left="5400" w:hanging="5400"/>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bullet"/>
      <w:lvlText w:val="▪"/>
      <w:lvlJc w:val="left"/>
      <w:pPr>
        <w:ind w:left="6120" w:hanging="6120"/>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8" w15:restartNumberingAfterBreak="0">
    <w:nsid w:val="361329DA"/>
    <w:multiLevelType w:val="multilevel"/>
    <w:tmpl w:val="8CB0D242"/>
    <w:lvl w:ilvl="0">
      <w:start w:val="1"/>
      <w:numFmt w:val="bullet"/>
      <w:lvlText w:val="-"/>
      <w:lvlJc w:val="left"/>
      <w:pPr>
        <w:ind w:left="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o"/>
      <w:lvlJc w:val="left"/>
      <w:pPr>
        <w:ind w:left="1080" w:hanging="1080"/>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bullet"/>
      <w:lvlText w:val="▪"/>
      <w:lvlJc w:val="left"/>
      <w:pPr>
        <w:ind w:left="1800" w:hanging="1800"/>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bullet"/>
      <w:lvlText w:val="•"/>
      <w:lvlJc w:val="left"/>
      <w:pPr>
        <w:ind w:left="2520" w:hanging="2520"/>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bullet"/>
      <w:lvlText w:val="o"/>
      <w:lvlJc w:val="left"/>
      <w:pPr>
        <w:ind w:left="3240" w:hanging="3240"/>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bullet"/>
      <w:lvlText w:val="▪"/>
      <w:lvlJc w:val="left"/>
      <w:pPr>
        <w:ind w:left="3960" w:hanging="3960"/>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bullet"/>
      <w:lvlText w:val="•"/>
      <w:lvlJc w:val="left"/>
      <w:pPr>
        <w:ind w:left="4680" w:hanging="4680"/>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bullet"/>
      <w:lvlText w:val="o"/>
      <w:lvlJc w:val="left"/>
      <w:pPr>
        <w:ind w:left="5400" w:hanging="5400"/>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bullet"/>
      <w:lvlText w:val="▪"/>
      <w:lvlJc w:val="left"/>
      <w:pPr>
        <w:ind w:left="6120" w:hanging="6120"/>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9" w15:restartNumberingAfterBreak="0">
    <w:nsid w:val="43991393"/>
    <w:multiLevelType w:val="multilevel"/>
    <w:tmpl w:val="58A06A2E"/>
    <w:lvl w:ilvl="0">
      <w:start w:val="1"/>
      <w:numFmt w:val="decimal"/>
      <w:lvlText w:val="%1."/>
      <w:lvlJc w:val="left"/>
      <w:pPr>
        <w:ind w:left="1690" w:hanging="360"/>
      </w:pPr>
    </w:lvl>
    <w:lvl w:ilvl="1">
      <w:start w:val="1"/>
      <w:numFmt w:val="lowerLetter"/>
      <w:lvlText w:val="%2."/>
      <w:lvlJc w:val="left"/>
      <w:pPr>
        <w:ind w:left="2410" w:hanging="360"/>
      </w:pPr>
    </w:lvl>
    <w:lvl w:ilvl="2">
      <w:start w:val="1"/>
      <w:numFmt w:val="lowerRoman"/>
      <w:lvlText w:val="%3."/>
      <w:lvlJc w:val="right"/>
      <w:pPr>
        <w:ind w:left="3130" w:hanging="180"/>
      </w:pPr>
    </w:lvl>
    <w:lvl w:ilvl="3">
      <w:start w:val="1"/>
      <w:numFmt w:val="decimal"/>
      <w:lvlText w:val="%4."/>
      <w:lvlJc w:val="left"/>
      <w:pPr>
        <w:ind w:left="3850" w:hanging="360"/>
      </w:pPr>
    </w:lvl>
    <w:lvl w:ilvl="4">
      <w:start w:val="1"/>
      <w:numFmt w:val="lowerLetter"/>
      <w:lvlText w:val="%5."/>
      <w:lvlJc w:val="left"/>
      <w:pPr>
        <w:ind w:left="4570" w:hanging="360"/>
      </w:pPr>
    </w:lvl>
    <w:lvl w:ilvl="5">
      <w:start w:val="1"/>
      <w:numFmt w:val="lowerRoman"/>
      <w:lvlText w:val="%6."/>
      <w:lvlJc w:val="right"/>
      <w:pPr>
        <w:ind w:left="5290" w:hanging="180"/>
      </w:pPr>
    </w:lvl>
    <w:lvl w:ilvl="6">
      <w:start w:val="1"/>
      <w:numFmt w:val="decimal"/>
      <w:lvlText w:val="%7."/>
      <w:lvlJc w:val="left"/>
      <w:pPr>
        <w:ind w:left="6010" w:hanging="360"/>
      </w:pPr>
    </w:lvl>
    <w:lvl w:ilvl="7">
      <w:start w:val="1"/>
      <w:numFmt w:val="lowerLetter"/>
      <w:lvlText w:val="%8."/>
      <w:lvlJc w:val="left"/>
      <w:pPr>
        <w:ind w:left="6730" w:hanging="360"/>
      </w:pPr>
    </w:lvl>
    <w:lvl w:ilvl="8">
      <w:start w:val="1"/>
      <w:numFmt w:val="lowerRoman"/>
      <w:lvlText w:val="%9."/>
      <w:lvlJc w:val="right"/>
      <w:pPr>
        <w:ind w:left="7450" w:hanging="180"/>
      </w:pPr>
    </w:lvl>
  </w:abstractNum>
  <w:abstractNum w:abstractNumId="10" w15:restartNumberingAfterBreak="0">
    <w:nsid w:val="4EFD12AF"/>
    <w:multiLevelType w:val="hybridMultilevel"/>
    <w:tmpl w:val="FD36B4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9AB3BDD"/>
    <w:multiLevelType w:val="multilevel"/>
    <w:tmpl w:val="A302105E"/>
    <w:lvl w:ilvl="0">
      <w:start w:val="1"/>
      <w:numFmt w:val="bullet"/>
      <w:lvlText w:val="-"/>
      <w:lvlJc w:val="left"/>
      <w:pPr>
        <w:ind w:left="247" w:hanging="247"/>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o"/>
      <w:lvlJc w:val="left"/>
      <w:pPr>
        <w:ind w:left="1327" w:hanging="1327"/>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bullet"/>
      <w:lvlText w:val="▪"/>
      <w:lvlJc w:val="left"/>
      <w:pPr>
        <w:ind w:left="2047" w:hanging="2047"/>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bullet"/>
      <w:lvlText w:val="•"/>
      <w:lvlJc w:val="left"/>
      <w:pPr>
        <w:ind w:left="2767" w:hanging="2767"/>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bullet"/>
      <w:lvlText w:val="o"/>
      <w:lvlJc w:val="left"/>
      <w:pPr>
        <w:ind w:left="3487" w:hanging="3487"/>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bullet"/>
      <w:lvlText w:val="▪"/>
      <w:lvlJc w:val="left"/>
      <w:pPr>
        <w:ind w:left="4207" w:hanging="4207"/>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bullet"/>
      <w:lvlText w:val="•"/>
      <w:lvlJc w:val="left"/>
      <w:pPr>
        <w:ind w:left="4927" w:hanging="4927"/>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bullet"/>
      <w:lvlText w:val="o"/>
      <w:lvlJc w:val="left"/>
      <w:pPr>
        <w:ind w:left="5647" w:hanging="5647"/>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bullet"/>
      <w:lvlText w:val="▪"/>
      <w:lvlJc w:val="left"/>
      <w:pPr>
        <w:ind w:left="6367" w:hanging="6367"/>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12" w15:restartNumberingAfterBreak="0">
    <w:nsid w:val="65954DA7"/>
    <w:multiLevelType w:val="multilevel"/>
    <w:tmpl w:val="7D128690"/>
    <w:lvl w:ilvl="0">
      <w:start w:val="1"/>
      <w:numFmt w:val="bullet"/>
      <w:lvlText w:val="-"/>
      <w:lvlJc w:val="left"/>
      <w:pPr>
        <w:ind w:left="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o"/>
      <w:lvlJc w:val="left"/>
      <w:pPr>
        <w:ind w:left="1080" w:hanging="1080"/>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bullet"/>
      <w:lvlText w:val="▪"/>
      <w:lvlJc w:val="left"/>
      <w:pPr>
        <w:ind w:left="1800" w:hanging="1800"/>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bullet"/>
      <w:lvlText w:val="•"/>
      <w:lvlJc w:val="left"/>
      <w:pPr>
        <w:ind w:left="2520" w:hanging="2520"/>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bullet"/>
      <w:lvlText w:val="o"/>
      <w:lvlJc w:val="left"/>
      <w:pPr>
        <w:ind w:left="3240" w:hanging="3240"/>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bullet"/>
      <w:lvlText w:val="▪"/>
      <w:lvlJc w:val="left"/>
      <w:pPr>
        <w:ind w:left="3960" w:hanging="3960"/>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bullet"/>
      <w:lvlText w:val="•"/>
      <w:lvlJc w:val="left"/>
      <w:pPr>
        <w:ind w:left="4680" w:hanging="4680"/>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bullet"/>
      <w:lvlText w:val="o"/>
      <w:lvlJc w:val="left"/>
      <w:pPr>
        <w:ind w:left="5400" w:hanging="5400"/>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bullet"/>
      <w:lvlText w:val="▪"/>
      <w:lvlJc w:val="left"/>
      <w:pPr>
        <w:ind w:left="6120" w:hanging="6120"/>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13" w15:restartNumberingAfterBreak="0">
    <w:nsid w:val="6EE4727E"/>
    <w:multiLevelType w:val="multilevel"/>
    <w:tmpl w:val="1C90224E"/>
    <w:lvl w:ilvl="0">
      <w:start w:val="1"/>
      <w:numFmt w:val="decimal"/>
      <w:lvlText w:val="%1"/>
      <w:lvlJc w:val="left"/>
      <w:pPr>
        <w:ind w:left="360" w:hanging="360"/>
      </w:pPr>
      <w:rPr>
        <w:rFonts w:ascii="Times New Roman" w:eastAsia="Times New Roman" w:hAnsi="Times New Roman" w:cs="Times New Roman"/>
        <w:b/>
        <w:i w:val="0"/>
        <w:strike w:val="0"/>
        <w:color w:val="000000"/>
        <w:sz w:val="28"/>
        <w:szCs w:val="28"/>
        <w:u w:val="none"/>
        <w:shd w:val="clear" w:color="auto" w:fill="auto"/>
        <w:vertAlign w:val="baseline"/>
      </w:rPr>
    </w:lvl>
    <w:lvl w:ilvl="1">
      <w:start w:val="1"/>
      <w:numFmt w:val="lowerLetter"/>
      <w:lvlText w:val="%2"/>
      <w:lvlJc w:val="left"/>
      <w:pPr>
        <w:ind w:left="679" w:hanging="679"/>
      </w:pPr>
      <w:rPr>
        <w:rFonts w:ascii="Times New Roman" w:eastAsia="Times New Roman" w:hAnsi="Times New Roman" w:cs="Times New Roman"/>
        <w:b/>
        <w:i w:val="0"/>
        <w:strike w:val="0"/>
        <w:color w:val="000000"/>
        <w:sz w:val="28"/>
        <w:szCs w:val="28"/>
        <w:u w:val="none"/>
        <w:shd w:val="clear" w:color="auto" w:fill="auto"/>
        <w:vertAlign w:val="baseline"/>
      </w:rPr>
    </w:lvl>
    <w:lvl w:ilvl="2">
      <w:start w:val="1"/>
      <w:numFmt w:val="decimal"/>
      <w:lvlText w:val="%3."/>
      <w:lvlJc w:val="left"/>
      <w:pPr>
        <w:ind w:left="1039" w:hanging="1039"/>
      </w:pPr>
      <w:rPr>
        <w:rFonts w:ascii="Times New Roman" w:eastAsia="Times New Roman" w:hAnsi="Times New Roman" w:cs="Times New Roman"/>
        <w:b/>
        <w:i w:val="0"/>
        <w:strike w:val="0"/>
        <w:color w:val="000000"/>
        <w:sz w:val="28"/>
        <w:szCs w:val="28"/>
        <w:u w:val="none"/>
        <w:shd w:val="clear" w:color="auto" w:fill="auto"/>
        <w:vertAlign w:val="baseline"/>
      </w:rPr>
    </w:lvl>
    <w:lvl w:ilvl="3">
      <w:start w:val="1"/>
      <w:numFmt w:val="decimal"/>
      <w:lvlText w:val="%4"/>
      <w:lvlJc w:val="left"/>
      <w:pPr>
        <w:ind w:left="2119" w:hanging="2119"/>
      </w:pPr>
      <w:rPr>
        <w:rFonts w:ascii="Times New Roman" w:eastAsia="Times New Roman" w:hAnsi="Times New Roman" w:cs="Times New Roman"/>
        <w:b/>
        <w:i w:val="0"/>
        <w:strike w:val="0"/>
        <w:color w:val="000000"/>
        <w:sz w:val="28"/>
        <w:szCs w:val="28"/>
        <w:u w:val="none"/>
        <w:shd w:val="clear" w:color="auto" w:fill="auto"/>
        <w:vertAlign w:val="baseline"/>
      </w:rPr>
    </w:lvl>
    <w:lvl w:ilvl="4">
      <w:start w:val="1"/>
      <w:numFmt w:val="lowerLetter"/>
      <w:lvlText w:val="%5"/>
      <w:lvlJc w:val="left"/>
      <w:pPr>
        <w:ind w:left="2839" w:hanging="2839"/>
      </w:pPr>
      <w:rPr>
        <w:rFonts w:ascii="Times New Roman" w:eastAsia="Times New Roman" w:hAnsi="Times New Roman" w:cs="Times New Roman"/>
        <w:b/>
        <w:i w:val="0"/>
        <w:strike w:val="0"/>
        <w:color w:val="000000"/>
        <w:sz w:val="28"/>
        <w:szCs w:val="28"/>
        <w:u w:val="none"/>
        <w:shd w:val="clear" w:color="auto" w:fill="auto"/>
        <w:vertAlign w:val="baseline"/>
      </w:rPr>
    </w:lvl>
    <w:lvl w:ilvl="5">
      <w:start w:val="1"/>
      <w:numFmt w:val="lowerRoman"/>
      <w:lvlText w:val="%6"/>
      <w:lvlJc w:val="left"/>
      <w:pPr>
        <w:ind w:left="3559" w:hanging="3559"/>
      </w:pPr>
      <w:rPr>
        <w:rFonts w:ascii="Times New Roman" w:eastAsia="Times New Roman" w:hAnsi="Times New Roman" w:cs="Times New Roman"/>
        <w:b/>
        <w:i w:val="0"/>
        <w:strike w:val="0"/>
        <w:color w:val="000000"/>
        <w:sz w:val="28"/>
        <w:szCs w:val="28"/>
        <w:u w:val="none"/>
        <w:shd w:val="clear" w:color="auto" w:fill="auto"/>
        <w:vertAlign w:val="baseline"/>
      </w:rPr>
    </w:lvl>
    <w:lvl w:ilvl="6">
      <w:start w:val="1"/>
      <w:numFmt w:val="decimal"/>
      <w:lvlText w:val="%7"/>
      <w:lvlJc w:val="left"/>
      <w:pPr>
        <w:ind w:left="4279" w:hanging="4279"/>
      </w:pPr>
      <w:rPr>
        <w:rFonts w:ascii="Times New Roman" w:eastAsia="Times New Roman" w:hAnsi="Times New Roman" w:cs="Times New Roman"/>
        <w:b/>
        <w:i w:val="0"/>
        <w:strike w:val="0"/>
        <w:color w:val="000000"/>
        <w:sz w:val="28"/>
        <w:szCs w:val="28"/>
        <w:u w:val="none"/>
        <w:shd w:val="clear" w:color="auto" w:fill="auto"/>
        <w:vertAlign w:val="baseline"/>
      </w:rPr>
    </w:lvl>
    <w:lvl w:ilvl="7">
      <w:start w:val="1"/>
      <w:numFmt w:val="lowerLetter"/>
      <w:lvlText w:val="%8"/>
      <w:lvlJc w:val="left"/>
      <w:pPr>
        <w:ind w:left="4999" w:hanging="4999"/>
      </w:pPr>
      <w:rPr>
        <w:rFonts w:ascii="Times New Roman" w:eastAsia="Times New Roman" w:hAnsi="Times New Roman" w:cs="Times New Roman"/>
        <w:b/>
        <w:i w:val="0"/>
        <w:strike w:val="0"/>
        <w:color w:val="000000"/>
        <w:sz w:val="28"/>
        <w:szCs w:val="28"/>
        <w:u w:val="none"/>
        <w:shd w:val="clear" w:color="auto" w:fill="auto"/>
        <w:vertAlign w:val="baseline"/>
      </w:rPr>
    </w:lvl>
    <w:lvl w:ilvl="8">
      <w:start w:val="1"/>
      <w:numFmt w:val="lowerRoman"/>
      <w:lvlText w:val="%9"/>
      <w:lvlJc w:val="left"/>
      <w:pPr>
        <w:ind w:left="5719" w:hanging="5719"/>
      </w:pPr>
      <w:rPr>
        <w:rFonts w:ascii="Times New Roman" w:eastAsia="Times New Roman" w:hAnsi="Times New Roman" w:cs="Times New Roman"/>
        <w:b/>
        <w:i w:val="0"/>
        <w:strike w:val="0"/>
        <w:color w:val="000000"/>
        <w:sz w:val="28"/>
        <w:szCs w:val="28"/>
        <w:u w:val="none"/>
        <w:shd w:val="clear" w:color="auto" w:fill="auto"/>
        <w:vertAlign w:val="baseline"/>
      </w:rPr>
    </w:lvl>
  </w:abstractNum>
  <w:abstractNum w:abstractNumId="14" w15:restartNumberingAfterBreak="0">
    <w:nsid w:val="71C30997"/>
    <w:multiLevelType w:val="multilevel"/>
    <w:tmpl w:val="3C3065C4"/>
    <w:lvl w:ilvl="0">
      <w:start w:val="5"/>
      <w:numFmt w:val="decimal"/>
      <w:lvlText w:val="%1."/>
      <w:lvlJc w:val="left"/>
      <w:pPr>
        <w:ind w:left="686" w:hanging="686"/>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decimal"/>
      <w:lvlText w:val="%1.%2."/>
      <w:lvlJc w:val="left"/>
      <w:pPr>
        <w:ind w:left="907" w:hanging="907"/>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lowerRoman"/>
      <w:lvlText w:val="%3"/>
      <w:lvlJc w:val="left"/>
      <w:pPr>
        <w:ind w:left="1327" w:hanging="1327"/>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decimal"/>
      <w:lvlText w:val="%4"/>
      <w:lvlJc w:val="left"/>
      <w:pPr>
        <w:ind w:left="2047" w:hanging="2047"/>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lowerLetter"/>
      <w:lvlText w:val="%5"/>
      <w:lvlJc w:val="left"/>
      <w:pPr>
        <w:ind w:left="2767" w:hanging="2767"/>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lowerRoman"/>
      <w:lvlText w:val="%6"/>
      <w:lvlJc w:val="left"/>
      <w:pPr>
        <w:ind w:left="3487" w:hanging="3487"/>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decimal"/>
      <w:lvlText w:val="%7"/>
      <w:lvlJc w:val="left"/>
      <w:pPr>
        <w:ind w:left="4207" w:hanging="4207"/>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lowerLetter"/>
      <w:lvlText w:val="%8"/>
      <w:lvlJc w:val="left"/>
      <w:pPr>
        <w:ind w:left="4927" w:hanging="4927"/>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lowerRoman"/>
      <w:lvlText w:val="%9"/>
      <w:lvlJc w:val="left"/>
      <w:pPr>
        <w:ind w:left="5647" w:hanging="5647"/>
      </w:pPr>
      <w:rPr>
        <w:rFonts w:ascii="Times New Roman" w:eastAsia="Times New Roman" w:hAnsi="Times New Roman" w:cs="Times New Roman"/>
        <w:b w:val="0"/>
        <w:i w:val="0"/>
        <w:strike w:val="0"/>
        <w:color w:val="000000"/>
        <w:sz w:val="28"/>
        <w:szCs w:val="28"/>
        <w:u w:val="none"/>
        <w:shd w:val="clear" w:color="auto" w:fill="auto"/>
        <w:vertAlign w:val="baseline"/>
      </w:rPr>
    </w:lvl>
  </w:abstractNum>
  <w:num w:numId="1">
    <w:abstractNumId w:val="7"/>
  </w:num>
  <w:num w:numId="2">
    <w:abstractNumId w:val="8"/>
  </w:num>
  <w:num w:numId="3">
    <w:abstractNumId w:val="12"/>
  </w:num>
  <w:num w:numId="4">
    <w:abstractNumId w:val="14"/>
  </w:num>
  <w:num w:numId="5">
    <w:abstractNumId w:val="9"/>
  </w:num>
  <w:num w:numId="6">
    <w:abstractNumId w:val="13"/>
  </w:num>
  <w:num w:numId="7">
    <w:abstractNumId w:val="6"/>
  </w:num>
  <w:num w:numId="8">
    <w:abstractNumId w:val="5"/>
  </w:num>
  <w:num w:numId="9">
    <w:abstractNumId w:val="3"/>
  </w:num>
  <w:num w:numId="10">
    <w:abstractNumId w:val="1"/>
  </w:num>
  <w:num w:numId="11">
    <w:abstractNumId w:val="11"/>
  </w:num>
  <w:num w:numId="12">
    <w:abstractNumId w:val="2"/>
  </w:num>
  <w:num w:numId="13">
    <w:abstractNumId w:val="10"/>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47D"/>
    <w:rsid w:val="000447DC"/>
    <w:rsid w:val="000505F2"/>
    <w:rsid w:val="00050D42"/>
    <w:rsid w:val="000746A9"/>
    <w:rsid w:val="000945DB"/>
    <w:rsid w:val="000C045A"/>
    <w:rsid w:val="000C2617"/>
    <w:rsid w:val="000D0DB2"/>
    <w:rsid w:val="000D0DD4"/>
    <w:rsid w:val="0011007D"/>
    <w:rsid w:val="00116921"/>
    <w:rsid w:val="00117770"/>
    <w:rsid w:val="001220F4"/>
    <w:rsid w:val="00200F17"/>
    <w:rsid w:val="00203CBA"/>
    <w:rsid w:val="00230BA7"/>
    <w:rsid w:val="002729EC"/>
    <w:rsid w:val="00280A5C"/>
    <w:rsid w:val="002A3E47"/>
    <w:rsid w:val="002B3201"/>
    <w:rsid w:val="002D2EC4"/>
    <w:rsid w:val="00321C5D"/>
    <w:rsid w:val="00417C25"/>
    <w:rsid w:val="00424741"/>
    <w:rsid w:val="00487319"/>
    <w:rsid w:val="004A0995"/>
    <w:rsid w:val="004A0BE2"/>
    <w:rsid w:val="005A1BB1"/>
    <w:rsid w:val="005B206F"/>
    <w:rsid w:val="005C7175"/>
    <w:rsid w:val="00684DF6"/>
    <w:rsid w:val="0069729E"/>
    <w:rsid w:val="006B3282"/>
    <w:rsid w:val="00701C6D"/>
    <w:rsid w:val="00766B5D"/>
    <w:rsid w:val="007A22E5"/>
    <w:rsid w:val="00827D82"/>
    <w:rsid w:val="0087096E"/>
    <w:rsid w:val="009016BA"/>
    <w:rsid w:val="00901A16"/>
    <w:rsid w:val="00912233"/>
    <w:rsid w:val="00945072"/>
    <w:rsid w:val="009D2406"/>
    <w:rsid w:val="00A05C7D"/>
    <w:rsid w:val="00A42216"/>
    <w:rsid w:val="00A449FE"/>
    <w:rsid w:val="00AF5FBD"/>
    <w:rsid w:val="00B10060"/>
    <w:rsid w:val="00B30DAF"/>
    <w:rsid w:val="00B33883"/>
    <w:rsid w:val="00B72E99"/>
    <w:rsid w:val="00C37CB3"/>
    <w:rsid w:val="00C6081A"/>
    <w:rsid w:val="00C803DF"/>
    <w:rsid w:val="00CD21D4"/>
    <w:rsid w:val="00D0154A"/>
    <w:rsid w:val="00D25EFE"/>
    <w:rsid w:val="00D267A2"/>
    <w:rsid w:val="00D70428"/>
    <w:rsid w:val="00D84211"/>
    <w:rsid w:val="00DA2E67"/>
    <w:rsid w:val="00E35F58"/>
    <w:rsid w:val="00EB03EB"/>
    <w:rsid w:val="00ED6E13"/>
    <w:rsid w:val="00EF747D"/>
    <w:rsid w:val="00F21873"/>
    <w:rsid w:val="00F75C6B"/>
    <w:rsid w:val="00FC1BE3"/>
    <w:rsid w:val="00FF38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F7DE"/>
  <w15:docId w15:val="{8BFBECC4-AB1A-489A-A0D8-02C921C07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after="204" w:line="357" w:lineRule="auto"/>
        <w:ind w:left="257" w:hanging="1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1A16"/>
    <w:rPr>
      <w:color w:val="000000"/>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4">
    <w:name w:val="footer"/>
    <w:basedOn w:val="a"/>
    <w:link w:val="a5"/>
    <w:uiPriority w:val="99"/>
    <w:unhideWhenUsed/>
    <w:rsid w:val="00E7131D"/>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a5">
    <w:name w:val="Нижний колонтитул Знак"/>
    <w:basedOn w:val="a0"/>
    <w:link w:val="a4"/>
    <w:uiPriority w:val="99"/>
    <w:rsid w:val="00E7131D"/>
    <w:rPr>
      <w:rFonts w:cs="Times New Roman"/>
    </w:rPr>
  </w:style>
  <w:style w:type="paragraph" w:styleId="a6">
    <w:name w:val="List Paragraph"/>
    <w:basedOn w:val="a"/>
    <w:link w:val="a7"/>
    <w:uiPriority w:val="34"/>
    <w:qFormat/>
    <w:rsid w:val="003E52C6"/>
    <w:pPr>
      <w:ind w:left="720"/>
      <w:contextualSpacing/>
    </w:pPr>
  </w:style>
  <w:style w:type="table" w:styleId="a8">
    <w:name w:val="Table Grid"/>
    <w:basedOn w:val="a1"/>
    <w:rsid w:val="00D65A44"/>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01F4C"/>
    <w:pPr>
      <w:autoSpaceDE w:val="0"/>
      <w:autoSpaceDN w:val="0"/>
      <w:adjustRightInd w:val="0"/>
      <w:spacing w:after="0" w:line="240" w:lineRule="auto"/>
    </w:pPr>
    <w:rPr>
      <w:color w:val="000000"/>
      <w:sz w:val="24"/>
      <w:szCs w:val="24"/>
    </w:rPr>
  </w:style>
  <w:style w:type="paragraph" w:styleId="a9">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a">
    <w:basedOn w:val="TableNormal0"/>
    <w:tblPr>
      <w:tblStyleRowBandSize w:val="1"/>
      <w:tblStyleColBandSize w:val="1"/>
      <w:tblCellMar>
        <w:left w:w="115" w:type="dxa"/>
        <w:right w:w="115" w:type="dxa"/>
      </w:tblCellMar>
    </w:tblPr>
  </w:style>
  <w:style w:type="table" w:customStyle="1" w:styleId="ab">
    <w:basedOn w:val="TableNormal0"/>
    <w:pPr>
      <w:spacing w:after="0" w:line="240" w:lineRule="auto"/>
    </w:pPr>
    <w:tblPr>
      <w:tblStyleRowBandSize w:val="1"/>
      <w:tblStyleColBandSize w:val="1"/>
      <w:tblCellMar>
        <w:left w:w="132" w:type="dxa"/>
        <w:right w:w="64" w:type="dxa"/>
      </w:tblCellMar>
    </w:tblPr>
  </w:style>
  <w:style w:type="table" w:customStyle="1" w:styleId="ac">
    <w:basedOn w:val="TableNormal0"/>
    <w:pPr>
      <w:spacing w:after="0" w:line="240" w:lineRule="auto"/>
    </w:pPr>
    <w:tblPr>
      <w:tblStyleRowBandSize w:val="1"/>
      <w:tblStyleColBandSize w:val="1"/>
      <w:tblCellMar>
        <w:left w:w="106" w:type="dxa"/>
        <w:right w:w="36" w:type="dxa"/>
      </w:tblCellMar>
    </w:tblPr>
  </w:style>
  <w:style w:type="table" w:customStyle="1" w:styleId="ad">
    <w:basedOn w:val="TableNormal0"/>
    <w:pPr>
      <w:spacing w:after="0" w:line="240" w:lineRule="auto"/>
    </w:pPr>
    <w:rPr>
      <w:sz w:val="20"/>
      <w:szCs w:val="20"/>
    </w:rPr>
    <w:tblPr>
      <w:tblStyleRowBandSize w:val="1"/>
      <w:tblStyleColBandSize w:val="1"/>
      <w:tblCellMar>
        <w:left w:w="108" w:type="dxa"/>
        <w:right w:w="108" w:type="dxa"/>
      </w:tblCellMar>
    </w:tblPr>
  </w:style>
  <w:style w:type="table" w:customStyle="1" w:styleId="ae">
    <w:basedOn w:val="TableNormal0"/>
    <w:tblPr>
      <w:tblStyleRowBandSize w:val="1"/>
      <w:tblStyleColBandSize w:val="1"/>
      <w:tblCellMar>
        <w:left w:w="115" w:type="dxa"/>
        <w:right w:w="115" w:type="dxa"/>
      </w:tblCellMar>
    </w:tblPr>
  </w:style>
  <w:style w:type="table" w:customStyle="1" w:styleId="af">
    <w:basedOn w:val="TableNormal0"/>
    <w:pPr>
      <w:spacing w:after="0" w:line="240" w:lineRule="auto"/>
    </w:pPr>
    <w:rPr>
      <w:sz w:val="20"/>
      <w:szCs w:val="20"/>
    </w:rPr>
    <w:tblPr>
      <w:tblStyleRowBandSize w:val="1"/>
      <w:tblStyleColBandSize w:val="1"/>
      <w:tblCellMar>
        <w:left w:w="108" w:type="dxa"/>
        <w:right w:w="108" w:type="dxa"/>
      </w:tblCellMar>
    </w:tblPr>
  </w:style>
  <w:style w:type="table" w:customStyle="1" w:styleId="af0">
    <w:basedOn w:val="TableNormal0"/>
    <w:pPr>
      <w:spacing w:after="0" w:line="240" w:lineRule="auto"/>
    </w:pPr>
    <w:rPr>
      <w:sz w:val="20"/>
      <w:szCs w:val="20"/>
    </w:rPr>
    <w:tblPr>
      <w:tblStyleRowBandSize w:val="1"/>
      <w:tblStyleColBandSize w:val="1"/>
      <w:tblCellMar>
        <w:left w:w="108" w:type="dxa"/>
        <w:right w:w="108" w:type="dxa"/>
      </w:tblCellMar>
    </w:tblPr>
  </w:style>
  <w:style w:type="table" w:customStyle="1" w:styleId="af1">
    <w:basedOn w:val="TableNormal0"/>
    <w:pPr>
      <w:spacing w:after="0" w:line="240" w:lineRule="auto"/>
    </w:pPr>
    <w:rPr>
      <w:sz w:val="20"/>
      <w:szCs w:val="20"/>
    </w:rPr>
    <w:tblPr>
      <w:tblStyleRowBandSize w:val="1"/>
      <w:tblStyleColBandSize w:val="1"/>
      <w:tblCellMar>
        <w:left w:w="108" w:type="dxa"/>
        <w:right w:w="108" w:type="dxa"/>
      </w:tblCellMar>
    </w:tblPr>
  </w:style>
  <w:style w:type="table" w:customStyle="1" w:styleId="af2">
    <w:basedOn w:val="TableNormal0"/>
    <w:pPr>
      <w:spacing w:after="0" w:line="240" w:lineRule="auto"/>
    </w:pPr>
    <w:rPr>
      <w:sz w:val="20"/>
      <w:szCs w:val="20"/>
    </w:rPr>
    <w:tblPr>
      <w:tblStyleRowBandSize w:val="1"/>
      <w:tblStyleColBandSize w:val="1"/>
      <w:tblCellMar>
        <w:left w:w="108" w:type="dxa"/>
        <w:right w:w="108" w:type="dxa"/>
      </w:tblCellMar>
    </w:tblPr>
  </w:style>
  <w:style w:type="table" w:customStyle="1" w:styleId="af3">
    <w:basedOn w:val="TableNormal0"/>
    <w:pPr>
      <w:spacing w:after="0" w:line="240" w:lineRule="auto"/>
    </w:pPr>
    <w:rPr>
      <w:sz w:val="20"/>
      <w:szCs w:val="20"/>
    </w:rPr>
    <w:tblPr>
      <w:tblStyleRowBandSize w:val="1"/>
      <w:tblStyleColBandSize w:val="1"/>
      <w:tblCellMar>
        <w:left w:w="108" w:type="dxa"/>
        <w:right w:w="108" w:type="dxa"/>
      </w:tblCellMar>
    </w:tblPr>
  </w:style>
  <w:style w:type="table" w:customStyle="1" w:styleId="af4">
    <w:basedOn w:val="TableNormal0"/>
    <w:pPr>
      <w:spacing w:after="0" w:line="240" w:lineRule="auto"/>
    </w:pPr>
    <w:rPr>
      <w:sz w:val="20"/>
      <w:szCs w:val="20"/>
    </w:rPr>
    <w:tblPr>
      <w:tblStyleRowBandSize w:val="1"/>
      <w:tblStyleColBandSize w:val="1"/>
      <w:tblCellMar>
        <w:left w:w="108" w:type="dxa"/>
        <w:right w:w="108" w:type="dxa"/>
      </w:tblCellMar>
    </w:tblPr>
  </w:style>
  <w:style w:type="table" w:customStyle="1" w:styleId="af5">
    <w:basedOn w:val="TableNormal0"/>
    <w:pPr>
      <w:spacing w:after="0" w:line="240" w:lineRule="auto"/>
    </w:pPr>
    <w:rPr>
      <w:sz w:val="20"/>
      <w:szCs w:val="20"/>
    </w:rPr>
    <w:tblPr>
      <w:tblStyleRowBandSize w:val="1"/>
      <w:tblStyleColBandSize w:val="1"/>
      <w:tblCellMar>
        <w:left w:w="108" w:type="dxa"/>
        <w:right w:w="108" w:type="dxa"/>
      </w:tblCellMar>
    </w:tblPr>
  </w:style>
  <w:style w:type="character" w:customStyle="1" w:styleId="a7">
    <w:name w:val="Абзац списка Знак"/>
    <w:link w:val="a6"/>
    <w:uiPriority w:val="34"/>
    <w:locked/>
    <w:rsid w:val="00203CBA"/>
    <w:rPr>
      <w:color w:val="000000"/>
    </w:rPr>
  </w:style>
  <w:style w:type="paragraph" w:styleId="af6">
    <w:name w:val="Normal (Web)"/>
    <w:basedOn w:val="a"/>
    <w:uiPriority w:val="99"/>
    <w:unhideWhenUsed/>
    <w:rsid w:val="00203CBA"/>
    <w:pPr>
      <w:spacing w:before="100" w:beforeAutospacing="1" w:after="100" w:afterAutospacing="1" w:line="240" w:lineRule="auto"/>
      <w:ind w:left="0" w:firstLine="0"/>
      <w:jc w:val="left"/>
    </w:pPr>
    <w:rPr>
      <w:color w:val="auto"/>
      <w:sz w:val="24"/>
      <w:szCs w:val="24"/>
      <w:lang w:eastAsia="zh-CN"/>
    </w:rPr>
  </w:style>
  <w:style w:type="paragraph" w:customStyle="1" w:styleId="Style18">
    <w:name w:val="Style18"/>
    <w:basedOn w:val="a"/>
    <w:rsid w:val="00203CBA"/>
    <w:pPr>
      <w:widowControl w:val="0"/>
      <w:autoSpaceDE w:val="0"/>
      <w:autoSpaceDN w:val="0"/>
      <w:adjustRightInd w:val="0"/>
      <w:spacing w:after="0" w:line="208" w:lineRule="exact"/>
      <w:ind w:left="0" w:firstLine="479"/>
      <w:jc w:val="left"/>
    </w:pPr>
    <w:rPr>
      <w:rFonts w:ascii="Georgia" w:hAnsi="Georgia"/>
      <w:color w:val="auto"/>
      <w:sz w:val="24"/>
      <w:szCs w:val="24"/>
    </w:rPr>
  </w:style>
  <w:style w:type="character" w:customStyle="1" w:styleId="FontStyle68">
    <w:name w:val="Font Style68"/>
    <w:rsid w:val="00203CBA"/>
    <w:rPr>
      <w:rFonts w:ascii="Times New Roman" w:hAnsi="Times New Roman" w:cs="Times New Roman" w:hint="default"/>
      <w:b/>
      <w:bCs/>
      <w:sz w:val="16"/>
      <w:szCs w:val="16"/>
    </w:rPr>
  </w:style>
  <w:style w:type="table" w:customStyle="1" w:styleId="10">
    <w:name w:val="Сетка таблицы1"/>
    <w:basedOn w:val="a1"/>
    <w:next w:val="a8"/>
    <w:uiPriority w:val="39"/>
    <w:rsid w:val="00203CBA"/>
    <w:pPr>
      <w:spacing w:after="0" w:line="240" w:lineRule="auto"/>
      <w:ind w:left="0" w:firstLine="0"/>
      <w:jc w:val="left"/>
    </w:pPr>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y+YSJJLGFjBReuSfwKpOAPbaug==">AMUW2mWfI0Sf9NwXPl+5y0iKrSK4u7AV2xIV75ysTpu96w7p94mj42E2ajCJVXmkn4N7p3sf1c7YuxJLUVnBgCl4GgMxAJnWivn04yMWLVp86mUE/SQEuXCKxyEKlmrE6uafA1A2KphjuiRCandHAcfaJ1xgvLyS2A==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2FECDD8-39A3-41DA-82D5-65BD6959E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28</Pages>
  <Words>7358</Words>
  <Characters>41945</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Воякина Елена Александровна</cp:lastModifiedBy>
  <cp:revision>21</cp:revision>
  <dcterms:created xsi:type="dcterms:W3CDTF">2021-10-04T15:37:00Z</dcterms:created>
  <dcterms:modified xsi:type="dcterms:W3CDTF">2024-07-08T13:19:00Z</dcterms:modified>
</cp:coreProperties>
</file>